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Climate</w:t>
      </w:r>
      <w:r>
        <w:t xml:space="preserve"> </w:t>
      </w:r>
      <w:r>
        <w:t xml:space="preserve">Resilience</w:t>
      </w:r>
      <w:r>
        <w:t xml:space="preserve"> </w:t>
      </w:r>
      <w:r>
        <w:t xml:space="preserve">for</w:t>
      </w:r>
      <w:r>
        <w:t xml:space="preserve"> </w:t>
      </w:r>
      <w:r>
        <w:t xml:space="preserve">Meteorologists</w:t>
      </w:r>
      <w:r>
        <w:t xml:space="preserve"> </w:t>
      </w:r>
      <w:r>
        <w:t xml:space="preserve">in</w:t>
      </w:r>
      <w:r>
        <w:t xml:space="preserve"> </w:t>
      </w:r>
      <w:r>
        <w:t xml:space="preserve">Belgium</w:t>
      </w:r>
      <w:r>
        <w:t xml:space="preserve"> </w:t>
      </w:r>
      <w:r>
        <w:t xml:space="preserve">Brussels</w:t>
      </w:r>
    </w:p>
    <w:bookmarkStart w:id="28" w:name="X4a011d2e68a2c68036c34bf65766876ff55057e"/>
    <w:p>
      <w:pPr>
        <w:pStyle w:val="Heading1"/>
      </w:pPr>
      <w:r>
        <w:t xml:space="preserve">Research Proposal: Advancing Urban Meteorological Science for Climate Resilience in Belgium Brussels</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the unique urban and climatic context of Belgium Brussels. As the political and administrative heart of Europe, Brussels faces accelerating climate vulnerabilities including extreme precipitation events, urban heat islands (UHI), and complex microclimate interactions amplified by dense infrastructure. This project directly addresses an urgent gap: developing hyper-localized meteorological forecasting and adaptation frameworks specifically designed for metropolitan governance in Belgium's capital city. The proposed research will be conducted through the Royal Meteorological Institute of Belgium (RMI) in Brussels, leveraging its unparalleled data resources and strategic position to produce actionable insights for city planners, emergency services, and EU policymakers. This initiative is not merely an academic exercise but a vital operational necessity for the future safety and sustainability of Belgium Brussels.</w:t>
      </w:r>
    </w:p>
    <w:bookmarkEnd w:id="20"/>
    <w:bookmarkStart w:id="21" w:name="Xc25c54c571260e438c8093ceef153252bc06d26"/>
    <w:p>
      <w:pPr>
        <w:pStyle w:val="Heading2"/>
      </w:pPr>
      <w:r>
        <w:t xml:space="preserve">1. Introduction: The Imperative for Specialized Meteorological Research in Brussels</w:t>
      </w:r>
    </w:p>
    <w:p>
      <w:pPr>
        <w:pStyle w:val="FirstParagraph"/>
      </w:pPr>
      <w:r>
        <w:t xml:space="preserve">Belgium Brussels presents a compelling and complex laboratory for meteorological science. As a low-lying, highly urbanized metropolis (with parts of the city below sea level) situated within the temperate maritime climate zone, it experiences intensified weather extremes linked to global warming. The unique geography – nestled between the Rupel river valley and surrounded by green belts – creates intricate microclimatic patterns often overlooked by broader regional models. This necessitates a dedicated focus on the Meteorologist's role beyond standard national forecasting. In Belgium Brussels, a Meteorologist must translate complex atmospheric data into precise, localized risk assessments for infrastructure (like the EU institutions' underground networks), public health (during heatwaves), and transportation systems. The current research gap lies in the lack of city-specific high-resolution models calibrated for Brussels' exact urban fabric and its status as a global governance hub. This Research Proposal directly tackles this gap.</w:t>
      </w:r>
    </w:p>
    <w:bookmarkEnd w:id="21"/>
    <w:bookmarkStart w:id="22" w:name="X1a02688b8049173005febadb77adf24b988c0e0"/>
    <w:p>
      <w:pPr>
        <w:pStyle w:val="Heading2"/>
      </w:pPr>
      <w:r>
        <w:t xml:space="preserve">2. Problem Statement: Limitations in Current Urban Meteorological Practice</w:t>
      </w:r>
    </w:p>
    <w:p>
      <w:pPr>
        <w:pStyle w:val="FirstParagraph"/>
      </w:pPr>
      <w:r>
        <w:t xml:space="preserve">Existing weather forecasting models, even those used by the RMI, often lack the spatial resolution (typically 1-5 km) needed to effectively serve a city as dense and topographically nuanced as Brussels. Predictions for specific neighborhoods, critical infrastructure zones (e.g., around Schuman or Parc du Cinquantenaire), or events like flash floods in specific streets remain challenging. Current Meteorologist workflows prioritize regional and national scales, leading to potential underestimation of localized risks within Belgium Brussels. This gap has real consequences: inefficient emergency response during intense downpours, inadequate public health warnings during UHI peaks, and suboptimal planning for climate-resilient urban development. The absence of a dedicated research stream focused *exclusively* on the meteorological needs of Brussels impedes the full potential of its Meteorologists to act as indispensable climate advisors within Belgium's capital city governance structure.</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High-Resolution Urban Microclimate Models:</w:t>
      </w:r>
      <w:r>
        <w:t xml:space="preserve"> </w:t>
      </w:r>
      <w:r>
        <w:t xml:space="preserve">Create and validate a 100m x 100m resolution urban meteorological model specifically for Brussels, integrating LiDAR data, building height maps, surface material types (impervious vs. green), and historical weather observations from RMI stations.</w:t>
      </w:r>
    </w:p>
    <w:p>
      <w:pPr>
        <w:numPr>
          <w:ilvl w:val="0"/>
          <w:numId w:val="1001"/>
        </w:numPr>
        <w:pStyle w:val="Compact"/>
      </w:pPr>
      <w:r>
        <w:rPr>
          <w:bCs/>
          <w:b/>
        </w:rPr>
        <w:t xml:space="preserve">Quantify Localized Climate Vulnerability:</w:t>
      </w:r>
      <w:r>
        <w:t xml:space="preserve"> </w:t>
      </w:r>
      <w:r>
        <w:t xml:space="preserve">Identify and map micro-scale hotspots for UHI intensity and flood risk across Brussels districts during extreme weather events (e.g., 2021 summer heatwave, 2023 heavy rainfall events).</w:t>
      </w:r>
    </w:p>
    <w:p>
      <w:pPr>
        <w:numPr>
          <w:ilvl w:val="0"/>
          <w:numId w:val="1001"/>
        </w:numPr>
        <w:pStyle w:val="Compact"/>
      </w:pPr>
      <w:r>
        <w:rPr>
          <w:bCs/>
          <w:b/>
        </w:rPr>
        <w:t xml:space="preserve">Optimize Meteorologist's Decision Support Tools:</w:t>
      </w:r>
      <w:r>
        <w:t xml:space="preserve"> </w:t>
      </w:r>
      <w:r>
        <w:t xml:space="preserve">Co-design with RMI Meteorologists and municipal stakeholders (Brussels Mobility, Public Health Agency) a suite of real-time, user-friendly dashboards for localized risk communication and planning.</w:t>
      </w:r>
    </w:p>
    <w:p>
      <w:pPr>
        <w:numPr>
          <w:ilvl w:val="0"/>
          <w:numId w:val="1001"/>
        </w:numPr>
        <w:pStyle w:val="Compact"/>
      </w:pPr>
      <w:r>
        <w:rPr>
          <w:bCs/>
          <w:b/>
        </w:rPr>
        <w:t xml:space="preserve">Evaluate Impact on Climate Adaptation Strategy:</w:t>
      </w:r>
      <w:r>
        <w:t xml:space="preserve"> </w:t>
      </w:r>
      <w:r>
        <w:t xml:space="preserve">Assess how the new high-resolution data directly informs the effectiveness of existing Brussels Climate Adaptation Plan and EU Urban Agenda initiatives.</w:t>
      </w:r>
    </w:p>
    <w:bookmarkEnd w:id="23"/>
    <w:bookmarkStart w:id="24" w:name="methodology"/>
    <w:p>
      <w:pPr>
        <w:pStyle w:val="Heading2"/>
      </w:pPr>
      <w:r>
        <w:t xml:space="preserve">4. Methodology</w:t>
      </w:r>
    </w:p>
    <w:p>
      <w:pPr>
        <w:pStyle w:val="FirstParagraph"/>
      </w:pPr>
      <w:r>
        <w:t xml:space="preserve">This interdisciplinary project will combine cutting-edge meteorological modeling, urban geography, and stakeholder engagement:</w:t>
      </w:r>
    </w:p>
    <w:p>
      <w:pPr>
        <w:numPr>
          <w:ilvl w:val="0"/>
          <w:numId w:val="1002"/>
        </w:numPr>
        <w:pStyle w:val="Compact"/>
      </w:pPr>
      <w:r>
        <w:rPr>
          <w:bCs/>
          <w:b/>
        </w:rPr>
        <w:t xml:space="preserve">Data Integration:</w:t>
      </w:r>
      <w:r>
        <w:t xml:space="preserve"> </w:t>
      </w:r>
      <w:r>
        <w:t xml:space="preserve">Utilize RMI's extensive datasets (radar, satellite, ground stations), supplemented by new low-cost sensor networks deployed across key Brussels neighborhoods.</w:t>
      </w:r>
    </w:p>
    <w:p>
      <w:pPr>
        <w:numPr>
          <w:ilvl w:val="0"/>
          <w:numId w:val="1002"/>
        </w:numPr>
        <w:pStyle w:val="Compact"/>
      </w:pPr>
      <w:r>
        <w:rPr>
          <w:bCs/>
          <w:b/>
        </w:rPr>
        <w:t xml:space="preserve">Model Development &amp; Validation:</w:t>
      </w:r>
      <w:r>
        <w:t xml:space="preserve"> </w:t>
      </w:r>
      <w:r>
        <w:t xml:space="preserve">Employ the Weather Research and Forecasting (WRF) model with urban canopy parameterization, rigorously validated against historical extreme event records specific to Belgium Brussels.</w:t>
      </w:r>
    </w:p>
    <w:p>
      <w:pPr>
        <w:numPr>
          <w:ilvl w:val="0"/>
          <w:numId w:val="1002"/>
        </w:numPr>
        <w:pStyle w:val="Compact"/>
      </w:pPr>
      <w:r>
        <w:rPr>
          <w:bCs/>
          <w:b/>
        </w:rPr>
        <w:t xml:space="preserve">Stakeholder Co-creation:</w:t>
      </w:r>
      <w:r>
        <w:t xml:space="preserve"> </w:t>
      </w:r>
      <w:r>
        <w:t xml:space="preserve">Regular workshops with RMI Meteorologists, Brussels City Council climate officers, and emergency services to ensure the output directly meets their operational needs.</w:t>
      </w:r>
    </w:p>
    <w:p>
      <w:pPr>
        <w:numPr>
          <w:ilvl w:val="0"/>
          <w:numId w:val="1002"/>
        </w:numPr>
        <w:pStyle w:val="Compact"/>
      </w:pPr>
      <w:r>
        <w:rPr>
          <w:bCs/>
          <w:b/>
        </w:rPr>
        <w:t xml:space="preserve">Impact Assessment:</w:t>
      </w:r>
      <w:r>
        <w:t xml:space="preserve"> </w:t>
      </w:r>
      <w:r>
        <w:t xml:space="preserve">Measure improvements in forecast accuracy for localized events (e.g., % reduction in false alarms for street flooding) and analyze feedback on tool usability by the Meteorologist end-users within Brussels governance.</w:t>
      </w:r>
    </w:p>
    <w:bookmarkEnd w:id="24"/>
    <w:bookmarkStart w:id="25" w:name="significance-expected-outcomes"/>
    <w:p>
      <w:pPr>
        <w:pStyle w:val="Heading2"/>
      </w:pPr>
      <w:r>
        <w:t xml:space="preserve">5. Significance &amp; Expected Outcomes</w:t>
      </w:r>
    </w:p>
    <w:p>
      <w:pPr>
        <w:pStyle w:val="FirstParagraph"/>
      </w:pPr>
      <w:r>
        <w:t xml:space="preserve">This Research Proposal delivers transformative value for Belgium Brussels and the profession of Meteorologist:</w:t>
      </w:r>
    </w:p>
    <w:p>
      <w:pPr>
        <w:numPr>
          <w:ilvl w:val="0"/>
          <w:numId w:val="1003"/>
        </w:numPr>
        <w:pStyle w:val="Compact"/>
      </w:pPr>
      <w:r>
        <w:rPr>
          <w:bCs/>
          <w:b/>
        </w:rPr>
        <w:t xml:space="preserve">Enhanced Operational Capabilities:</w:t>
      </w:r>
      <w:r>
        <w:t xml:space="preserve"> </w:t>
      </w:r>
      <w:r>
        <w:t xml:space="preserve">Equips Belgian Meteorologists with unprecedented spatial detail, enabling precise warnings that save lives and protect infrastructure. A Meteorologist in Brussels will move from generalized forecasts to hyper-local risk assessment.</w:t>
      </w:r>
    </w:p>
    <w:p>
      <w:pPr>
        <w:numPr>
          <w:ilvl w:val="0"/>
          <w:numId w:val="1003"/>
        </w:numPr>
        <w:pStyle w:val="Compact"/>
      </w:pPr>
      <w:r>
        <w:rPr>
          <w:bCs/>
          <w:b/>
        </w:rPr>
        <w:t xml:space="preserve">Foundation for EU Leadership:</w:t>
      </w:r>
      <w:r>
        <w:t xml:space="preserve"> </w:t>
      </w:r>
      <w:r>
        <w:t xml:space="preserve">Positions Belgium Brussels as a model for urban meteorological science within the European Green Deal framework. The data and tools developed will be shareable with other major European cities via the Copernicus Climate Change Service, leveraging Belgium's role in EU governance.</w:t>
      </w:r>
    </w:p>
    <w:p>
      <w:pPr>
        <w:numPr>
          <w:ilvl w:val="0"/>
          <w:numId w:val="1003"/>
        </w:numPr>
        <w:pStyle w:val="Compact"/>
      </w:pPr>
      <w:r>
        <w:rPr>
          <w:bCs/>
          <w:b/>
        </w:rPr>
        <w:t xml:space="preserve">Economic &amp; Social Resilience:</w:t>
      </w:r>
      <w:r>
        <w:t xml:space="preserve"> </w:t>
      </w:r>
      <w:r>
        <w:t xml:space="preserve">Directly reduces costs associated with weather-related disruptions (e.g., transport delays, building damage) and protects vulnerable populations during heatwaves – a critical public health priority identified by the Brussels Regional Government.</w:t>
      </w:r>
    </w:p>
    <w:p>
      <w:pPr>
        <w:numPr>
          <w:ilvl w:val="0"/>
          <w:numId w:val="1003"/>
        </w:numPr>
        <w:pStyle w:val="Compact"/>
      </w:pPr>
      <w:r>
        <w:rPr>
          <w:bCs/>
          <w:b/>
        </w:rPr>
        <w:t xml:space="preserve">Professional Advancement:</w:t>
      </w:r>
      <w:r>
        <w:t xml:space="preserve"> </w:t>
      </w:r>
      <w:r>
        <w:t xml:space="preserve">Establishes a new standard for urban meteorology within Belgium, elevating the role of the Meteorologist from data provider to essential climate resilience strategist within metropolitan governance.</w:t>
      </w:r>
    </w:p>
    <w:bookmarkEnd w:id="25"/>
    <w:bookmarkStart w:id="26" w:name="timeline-resource-requirements"/>
    <w:p>
      <w:pPr>
        <w:pStyle w:val="Heading2"/>
      </w:pPr>
      <w:r>
        <w:t xml:space="preserve">6. Timeline &amp; Resource Requirements</w:t>
      </w:r>
    </w:p>
    <w:p>
      <w:pPr>
        <w:pStyle w:val="FirstParagraph"/>
      </w:pPr>
      <w:r>
        <w:t xml:space="preserve">Phase</w:t>
      </w:r>
    </w:p>
    <w:p>
      <w:pPr>
        <w:pStyle w:val="BodyText"/>
      </w:pPr>
      <w:r>
        <w:t xml:space="preserve">Duration</w:t>
      </w:r>
    </w:p>
    <w:p>
      <w:pPr>
        <w:pStyle w:val="BodyText"/>
      </w:pPr>
      <w:r>
        <w:t xml:space="preserve">Main Activities</w:t>
      </w:r>
    </w:p>
    <w:p>
      <w:pPr>
        <w:pStyle w:val="BodyText"/>
      </w:pPr>
      <w:r>
        <w:t xml:space="preserve">Key Deliverables (Belgium Brussels Context)</w:t>
      </w:r>
    </w:p>
    <w:p>
      <w:pPr>
        <w:pStyle w:val="BodyText"/>
      </w:pPr>
      <w:r>
        <w:t xml:space="preserve">Data Collection &amp; Baseline Analysis</w:t>
      </w:r>
    </w:p>
    <w:p>
      <w:pPr>
        <w:pStyle w:val="BodyText"/>
      </w:pPr>
      <w:r>
        <w:t xml:space="preserve">Months 1-6</w:t>
      </w:r>
    </w:p>
    <w:p>
      <w:pPr>
        <w:pStyle w:val="BodyText"/>
      </w:pPr>
      <w:r>
        <w:t xml:space="preserve">Integrate RMI data, deploy sensor network, historical event review</w:t>
      </w:r>
    </w:p>
    <w:p>
      <w:pPr>
        <w:pStyle w:val="BodyText"/>
      </w:pPr>
      <w:r>
        <w:t xml:space="preserve">Risk map of current UHI/flood hotspots in Brussels; Model sensitivity analysis for local terrain.</w:t>
      </w:r>
    </w:p>
    <w:p>
      <w:pPr>
        <w:pStyle w:val="BodyText"/>
      </w:pPr>
      <w:r>
        <w:t xml:space="preserve">Model Development &amp; Validation</w:t>
      </w:r>
    </w:p>
    <w:p>
      <w:pPr>
        <w:pStyle w:val="BodyText"/>
      </w:pPr>
      <w:r>
        <w:t xml:space="preserve">Months 7-15</w:t>
      </w:r>
    </w:p>
    <w:p>
      <w:pPr>
        <w:pStyle w:val="BodyText"/>
      </w:pPr>
      <w:r>
        <w:t xml:space="preserve">Run WRF urban model, calibrate against specific Brussels events (e.g., May 2023 storm), validate with sensor data.</w:t>
      </w:r>
    </w:p>
    <w:p>
      <w:pPr>
        <w:pStyle w:val="BodyText"/>
      </w:pPr>
      <w:r>
        <w:t xml:space="preserve">Validated High-Resolution Urban Model for Brussels; Accuracy report vs. existing systems.</w:t>
      </w:r>
    </w:p>
    <w:p>
      <w:pPr>
        <w:pStyle w:val="BodyText"/>
      </w:pPr>
      <w:r>
        <w:t xml:space="preserve">Tool Development &amp; Stakeholder Co-creation</w:t>
      </w:r>
    </w:p>
    <w:p>
      <w:pPr>
        <w:pStyle w:val="BodyText"/>
      </w:pPr>
      <w:r>
        <w:t xml:space="preserve">Months 16-21</w:t>
      </w:r>
    </w:p>
    <w:p>
      <w:pPr>
        <w:pStyle w:val="BodyText"/>
      </w:pPr>
      <w:r>
        <w:t xml:space="preserve">&lt;</w:t>
      </w:r>
    </w:p>
    <w:p>
      <w:pPr>
        <w:pStyle w:val="BodyText"/>
      </w:pPr>
      <w:r>
        <w:t xml:space="preserve">Develop dashboard prototypes, workshops with RMI Meteorologists &amp; City Council, user testing.</w:t>
      </w:r>
    </w:p>
    <w:p>
      <w:pPr>
        <w:pStyle w:val="BodyText"/>
      </w:pPr>
      <w:r>
        <w:rPr>
          <w:bCs/>
          <w:b/>
        </w:rPr>
        <w:t xml:space="preserve">Dashboards for Real-time Localized Risk (Brussels-specific)</w:t>
      </w:r>
    </w:p>
    <w:p>
      <w:pPr>
        <w:pStyle w:val="BodyText"/>
      </w:pPr>
      <w:r>
        <w:t xml:space="preserve">Impact Assessment &amp; Dissemination</w:t>
      </w:r>
    </w:p>
    <w:p>
      <w:pPr>
        <w:pStyle w:val="BodyText"/>
      </w:pPr>
      <w:r>
        <w:t xml:space="preserve">Months 22-30</w:t>
      </w:r>
    </w:p>
    <w:p>
      <w:pPr>
        <w:pStyle w:val="BodyText"/>
      </w:pPr>
      <w:r>
        <w:t xml:space="preserve">Evaluate tool impact on city operations, draft policy briefs, final report.</w:t>
      </w:r>
    </w:p>
    <w:p>
      <w:pPr>
        <w:pStyle w:val="BodyText"/>
      </w:pPr>
      <w:r>
        <w:rPr>
          <w:bCs/>
          <w:b/>
        </w:rPr>
        <w:t xml:space="preserve">Brussels Climate Adaptation Plan Integration Report; Policy Brief for EU Institutions (Brussels)</w:t>
      </w:r>
    </w:p>
    <w:bookmarkEnd w:id="26"/>
    <w:bookmarkStart w:id="27" w:name="conclusion"/>
    <w:p>
      <w:pPr>
        <w:pStyle w:val="Heading2"/>
      </w:pPr>
      <w:r>
        <w:t xml:space="preserve">7. Conclusion</w:t>
      </w:r>
    </w:p>
    <w:p>
      <w:pPr>
        <w:pStyle w:val="FirstParagraph"/>
      </w:pPr>
      <w:r>
        <w:t xml:space="preserve">The challenges of climate change demand meteorological science that is as precise and localized as the cities it serves. This Research Proposal provides the blueprint to transform how a Meteorologist operates within Belgium Brussels, moving beyond national forecasts to deliver city-critical intelligence. By investing in this targeted research, Belgium Brussels – with its unique position at the intersection of global governance and urban vulnerability – can become a beacon for evidence-based climate resilience across Europe. The outcomes will directly empower the Meteorologist as an indispensable asset in safeguarding one of Europe's most important capitals, making this Research Proposal not just academically sound, but an urgent operational necessity for Belgium Brussels'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Climate Resilience for Meteorologists in Belgium Brussels</dc:title>
  <dc:creator/>
  <dc:language>en</dc:language>
  <cp:keywords/>
  <dcterms:created xsi:type="dcterms:W3CDTF">2026-07-21T06:31:44Z</dcterms:created>
  <dcterms:modified xsi:type="dcterms:W3CDTF">2026-07-21T06:31:44Z</dcterms:modified>
</cp:coreProperties>
</file>

<file path=docProps/custom.xml><?xml version="1.0" encoding="utf-8"?>
<Properties xmlns="http://schemas.openxmlformats.org/officeDocument/2006/custom-properties" xmlns:vt="http://schemas.openxmlformats.org/officeDocument/2006/docPropsVTypes"/>
</file>