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Forecasting</w:t>
      </w:r>
      <w:r>
        <w:t xml:space="preserve"> </w:t>
      </w:r>
      <w:r>
        <w:t xml:space="preserve">Systems</w:t>
      </w:r>
      <w:r>
        <w:t xml:space="preserve"> </w:t>
      </w:r>
      <w:r>
        <w:t xml:space="preserve">for</w:t>
      </w:r>
      <w:r>
        <w:t xml:space="preserve"> </w:t>
      </w:r>
      <w:r>
        <w:t xml:space="preserve">Pakistan</w:t>
      </w:r>
      <w:r>
        <w:t xml:space="preserve"> </w:t>
      </w:r>
      <w:r>
        <w:t xml:space="preserve">Islamabad</w:t>
      </w:r>
    </w:p>
    <w:bookmarkStart w:id="29" w:name="X6e33164ad2c2a3bc417c3b142b90f521c683fda"/>
    <w:p>
      <w:pPr>
        <w:pStyle w:val="Heading1"/>
      </w:pPr>
      <w:r>
        <w:t xml:space="preserve">Research Proposal: Developing Hyperlocal Meteorological Forecasting Systems for Climate Resilience in Pakistan Islamabad</w:t>
      </w:r>
    </w:p>
    <w:bookmarkStart w:id="20" w:name="abstract"/>
    <w:p>
      <w:pPr>
        <w:pStyle w:val="Heading2"/>
      </w:pPr>
      <w:r>
        <w:t xml:space="preserve">Abstract</w:t>
      </w:r>
    </w:p>
    <w:p>
      <w:pPr>
        <w:pStyle w:val="FirstParagraph"/>
      </w:pPr>
      <w:r>
        <w:t xml:space="preserve">This Research Proposal outlines a critical initiative to address the escalating climate vulnerability of Islamabad, the capital city of Pakistan. With extreme weather events intensifying due to global warming, there is an urgent need for enhanced meteorological capabilities specifically tailored to Islamabad's unique geographical and urban context. This project proposes developing high-resolution, hyperlocal forecasting models under the guidance of a lead</w:t>
      </w:r>
      <w:r>
        <w:t xml:space="preserve"> </w:t>
      </w:r>
      <w:r>
        <w:rPr>
          <w:bCs/>
          <w:b/>
        </w:rPr>
        <w:t xml:space="preserve">Meteorologist</w:t>
      </w:r>
      <w:r>
        <w:t xml:space="preserve"> </w:t>
      </w:r>
      <w:r>
        <w:t xml:space="preserve">in collaboration with the Pakistan Meteorological Department (PMD) and academic institutions. The research will directly contribute to national climate adaptation strategies in</w:t>
      </w:r>
      <w:r>
        <w:t xml:space="preserve"> </w:t>
      </w:r>
      <w:r>
        <w:rPr>
          <w:bCs/>
          <w:b/>
        </w:rPr>
        <w:t xml:space="preserve">Pakistan Islamabad</w:t>
      </w:r>
      <w:r>
        <w:t xml:space="preserve">, aiming to save lives, protect infrastructure, and support sustainable urban planning through scientifically rigorous meteorological innovation.</w:t>
      </w:r>
    </w:p>
    <w:bookmarkEnd w:id="20"/>
    <w:bookmarkStart w:id="21" w:name="X79eb8260a2686f44fa79dc5dbfe7f495c90d853"/>
    <w:p>
      <w:pPr>
        <w:pStyle w:val="Heading2"/>
      </w:pPr>
      <w:r>
        <w:t xml:space="preserve">1. Introduction: The Critical Imperative for Localized Meteorology in Islamabad</w:t>
      </w:r>
    </w:p>
    <w:p>
      <w:pPr>
        <w:pStyle w:val="FirstParagraph"/>
      </w:pPr>
      <w:r>
        <w:t xml:space="preserve">Islamabad, situated in the foothills of the Himalayas at 33.7°N, 73.1°E, faces increasingly severe and unpredictable weather patterns. Recent decades have witnessed a disturbing rise in extreme heat events (exceeding 45°C), devastating monsoon flooding (e.g., catastrophic 2022 floods impacting Islamabad's drainage systems), and erratic precipitation that disrupts water security and agriculture across</w:t>
      </w:r>
      <w:r>
        <w:t xml:space="preserve"> </w:t>
      </w:r>
      <w:r>
        <w:rPr>
          <w:bCs/>
          <w:b/>
        </w:rPr>
        <w:t xml:space="preserve">Pakistan</w:t>
      </w:r>
      <w:r>
        <w:t xml:space="preserve">. Current national forecasting systems, while valuable, often lack the granularity required for effective city-level response. This gap is particularly acute in Islamabad, where complex terrain interacts with dense urbanization to create localized microclimates affecting temperature distribution, flood risk zones, and air quality. This</w:t>
      </w:r>
      <w:r>
        <w:t xml:space="preserve"> </w:t>
      </w:r>
      <w:r>
        <w:rPr>
          <w:bCs/>
          <w:b/>
        </w:rPr>
        <w:t xml:space="preserve">Research Proposal</w:t>
      </w:r>
      <w:r>
        <w:t xml:space="preserve"> </w:t>
      </w:r>
      <w:r>
        <w:t xml:space="preserve">directly addresses this critical deficit by advocating for a specialized</w:t>
      </w:r>
      <w:r>
        <w:t xml:space="preserve"> </w:t>
      </w:r>
      <w:r>
        <w:rPr>
          <w:bCs/>
          <w:b/>
        </w:rPr>
        <w:t xml:space="preserve">Meteorologist</w:t>
      </w:r>
      <w:r>
        <w:t xml:space="preserve">-led initiative focused exclusively on generating actionable data for the capital city of</w:t>
      </w:r>
      <w:r>
        <w:t xml:space="preserve"> </w:t>
      </w:r>
      <w:r>
        <w:rPr>
          <w:bCs/>
          <w:b/>
        </w:rPr>
        <w:t xml:space="preserve">Pakistan Islamabad</w:t>
      </w:r>
      <w:r>
        <w:t xml:space="preserve">.</w:t>
      </w:r>
    </w:p>
    <w:bookmarkEnd w:id="21"/>
    <w:bookmarkStart w:id="22" w:name="Xd21136d7fd6f44d7652dab5eea108f95aece81f"/>
    <w:p>
      <w:pPr>
        <w:pStyle w:val="Heading2"/>
      </w:pPr>
      <w:r>
        <w:t xml:space="preserve">2. Problem Statement: The Gap in Localized Meteorological Capacity</w:t>
      </w:r>
    </w:p>
    <w:p>
      <w:pPr>
        <w:pStyle w:val="FirstParagraph"/>
      </w:pPr>
      <w:r>
        <w:t xml:space="preserve">The existing meteorological infrastructure in Islamabad, managed by PMD, primarily relies on regional models with resolutions insufficient to capture the nuances within the city's varied topography (e.g., Margalla Hills vs. low-lying urban plains) and rapidly expanding built environment. Standard forecasts fail to predict localized flooding in specific neighborhoods or pinpoint the precise heat island intensity of different districts. This lack of hyperlocal data leads to:</w:t>
      </w:r>
    </w:p>
    <w:p>
      <w:pPr>
        <w:numPr>
          <w:ilvl w:val="0"/>
          <w:numId w:val="1001"/>
        </w:numPr>
        <w:pStyle w:val="Compact"/>
      </w:pPr>
      <w:r>
        <w:t xml:space="preserve">Inefficient emergency response during extreme weather events.</w:t>
      </w:r>
    </w:p>
    <w:p>
      <w:pPr>
        <w:numPr>
          <w:ilvl w:val="0"/>
          <w:numId w:val="1001"/>
        </w:numPr>
        <w:pStyle w:val="Compact"/>
      </w:pPr>
      <w:r>
        <w:t xml:space="preserve">Suboptimal resource allocation for flood mitigation and heat action plans.</w:t>
      </w:r>
    </w:p>
    <w:p>
      <w:pPr>
        <w:numPr>
          <w:ilvl w:val="0"/>
          <w:numId w:val="1001"/>
        </w:numPr>
        <w:pStyle w:val="Compact"/>
      </w:pPr>
      <w:r>
        <w:t xml:space="preserve">Limited ability to assess climate risks for critical infrastructure (power grids, hospitals, transport networks).</w:t>
      </w:r>
    </w:p>
    <w:bookmarkEnd w:id="22"/>
    <w:bookmarkStart w:id="23" w:name="X00389dcbc3583019cd5a5a9dd2ba1896f85ca93"/>
    <w:p>
      <w:pPr>
        <w:pStyle w:val="Heading2"/>
      </w:pPr>
      <w:r>
        <w:t xml:space="preserve">3. Literature Review: Gaps in South Asian Urban Meteorology</w:t>
      </w:r>
    </w:p>
    <w:p>
      <w:pPr>
        <w:pStyle w:val="FirstParagraph"/>
      </w:pPr>
      <w:r>
        <w:t xml:space="preserve">While global advancements in numerical weather prediction (NWP) and satellite remote sensing are significant, their application to complex urban environments like Islamabad remains underdeveloped. Studies on urban heat islands (UHIs) in Lahore or Karachi provide partial insights but cannot be directly transposed due to Islamabad's distinct elevation, green cover, and planning patterns. Research from the World Meteorological Organization (WMO) emphasizes the need for "city-specific meteorological services" as a core component of climate resilience strategies, yet implementation in South Asia lags. This proposal fills a crucial void identified by recent PMD reports (2023), which explicitly state: "Islamabad requires dedicated high-resolution forecasting capabilities to meet its unique challenges." The proposed work directly builds upon this recognized need within the context of</w:t>
      </w:r>
      <w:r>
        <w:t xml:space="preserve"> </w:t>
      </w:r>
      <w:r>
        <w:rPr>
          <w:bCs/>
          <w:b/>
        </w:rPr>
        <w:t xml:space="preserve">Pakistan Islamabad</w:t>
      </w:r>
      <w:r>
        <w:t xml:space="preserve">.</w:t>
      </w:r>
    </w:p>
    <w:bookmarkEnd w:id="23"/>
    <w:bookmarkStart w:id="24" w:name="research-objectives-and-methodology"/>
    <w:p>
      <w:pPr>
        <w:pStyle w:val="Heading2"/>
      </w:pPr>
      <w:r>
        <w:t xml:space="preserve">4. Research Objectives and Methodology</w:t>
      </w:r>
    </w:p>
    <w:p>
      <w:pPr>
        <w:pStyle w:val="FirstParagraph"/>
      </w:pPr>
      <w:r>
        <w:t xml:space="preserve">This</w:t>
      </w:r>
      <w:r>
        <w:t xml:space="preserve"> </w:t>
      </w:r>
      <w:r>
        <w:rPr>
          <w:bCs/>
          <w:b/>
        </w:rPr>
        <w:t xml:space="preserve">Research Proposal</w:t>
      </w:r>
      <w:r>
        <w:t xml:space="preserve"> </w:t>
      </w:r>
      <w:r>
        <w:t xml:space="preserve">outlines a 3-year project with three primary objectives:</w:t>
      </w:r>
    </w:p>
    <w:p>
      <w:pPr>
        <w:numPr>
          <w:ilvl w:val="0"/>
          <w:numId w:val="1002"/>
        </w:numPr>
        <w:pStyle w:val="Compact"/>
      </w:pPr>
      <w:r>
        <w:rPr>
          <w:bCs/>
          <w:b/>
        </w:rPr>
        <w:t xml:space="preserve">Develop Hyperlocal Forecasting Models:</w:t>
      </w:r>
      <w:r>
        <w:t xml:space="preserve"> </w:t>
      </w:r>
      <w:r>
        <w:t xml:space="preserve">Utilize advanced WRF (Weather Research and Forecasting) modeling at 1km resolution, integrating high-resolution topographic data (LiDAR), land use/cover maps from GIS, and real-time urban sensor networks to predict temperature, precipitation, and wind patterns at neighborhood scale across Islamabad.</w:t>
      </w:r>
    </w:p>
    <w:p>
      <w:pPr>
        <w:numPr>
          <w:ilvl w:val="0"/>
          <w:numId w:val="1002"/>
        </w:numPr>
        <w:pStyle w:val="Compact"/>
      </w:pPr>
      <w:r>
        <w:rPr>
          <w:bCs/>
          <w:b/>
        </w:rPr>
        <w:t xml:space="preserve">Establish a Ground-Based Sensor Network:</w:t>
      </w:r>
      <w:r>
        <w:t xml:space="preserve"> </w:t>
      </w:r>
      <w:r>
        <w:t xml:space="preserve">Deploy a cost-effective network of IoT-based meteorological sensors (measuring temperature, humidity, rainfall intensity, wind speed/direction) across 50 strategically selected sites representing key microclimates (hillsides, river valleys, high-rise districts) in Islamabad. The lead</w:t>
      </w:r>
      <w:r>
        <w:t xml:space="preserve"> </w:t>
      </w:r>
      <w:r>
        <w:rPr>
          <w:bCs/>
          <w:b/>
        </w:rPr>
        <w:t xml:space="preserve">Meteorologist</w:t>
      </w:r>
      <w:r>
        <w:t xml:space="preserve"> </w:t>
      </w:r>
      <w:r>
        <w:t xml:space="preserve">will oversee sensor placement and data validation.</w:t>
      </w:r>
    </w:p>
    <w:p>
      <w:pPr>
        <w:numPr>
          <w:ilvl w:val="0"/>
          <w:numId w:val="1002"/>
        </w:numPr>
        <w:pStyle w:val="Compact"/>
      </w:pPr>
      <w:r>
        <w:rPr>
          <w:bCs/>
          <w:b/>
        </w:rPr>
        <w:t xml:space="preserve">Create a Decision-Support Platform:</w:t>
      </w:r>
      <w:r>
        <w:t xml:space="preserve"> </w:t>
      </w:r>
      <w:r>
        <w:t xml:space="preserve">Develop a user-friendly digital platform for PMD and Islamabad's Disaster Management Authority (IDMA), delivering real-time forecasts, risk maps (flood/heat), and actionable alerts specifically designed for city planners, emergency responders, and public health officials in</w:t>
      </w:r>
      <w:r>
        <w:t xml:space="preserve"> </w:t>
      </w:r>
      <w:r>
        <w:rPr>
          <w:bCs/>
          <w:b/>
        </w:rPr>
        <w:t xml:space="preserve">Pakistan Islamabad</w:t>
      </w:r>
      <w:r>
        <w:t xml:space="preserve">.</w:t>
      </w:r>
    </w:p>
    <w:bookmarkEnd w:id="24"/>
    <w:bookmarkStart w:id="25" w:name="expected-outcomes-and-significance"/>
    <w:p>
      <w:pPr>
        <w:pStyle w:val="Heading2"/>
      </w:pPr>
      <w:r>
        <w:t xml:space="preserve">5. Expected Outcomes and Significance</w:t>
      </w:r>
    </w:p>
    <w:p>
      <w:pPr>
        <w:pStyle w:val="FirstParagraph"/>
      </w:pPr>
      <w:r>
        <w:t xml:space="preserve">The successful completion of this project will yield transformative outcomes:</w:t>
      </w:r>
    </w:p>
    <w:p>
      <w:pPr>
        <w:numPr>
          <w:ilvl w:val="0"/>
          <w:numId w:val="1003"/>
        </w:numPr>
        <w:pStyle w:val="Compact"/>
      </w:pPr>
      <w:r>
        <w:rPr>
          <w:bCs/>
          <w:b/>
        </w:rPr>
        <w:t xml:space="preserve">Enhanced Prediction Accuracy:</w:t>
      </w:r>
      <w:r>
        <w:t xml:space="preserve"> </w:t>
      </w:r>
      <w:r>
        <w:t xml:space="preserve">Forecasts with 3-4 hour lead time for hyperlocal events (e.g., flash floods in a specific valley, heatwave intensification in a low-income area), significantly improving preparedness.</w:t>
      </w:r>
    </w:p>
    <w:p>
      <w:pPr>
        <w:numPr>
          <w:ilvl w:val="0"/>
          <w:numId w:val="1003"/>
        </w:numPr>
        <w:pStyle w:val="Compact"/>
      </w:pPr>
      <w:r>
        <w:rPr>
          <w:bCs/>
          <w:b/>
        </w:rPr>
        <w:t xml:space="preserve">National Climate Adaptation Blueprint:</w:t>
      </w:r>
      <w:r>
        <w:t xml:space="preserve"> </w:t>
      </w:r>
      <w:r>
        <w:t xml:space="preserve">A replicable model for other Pakistani cities, directly supporting Pakistan's National Climate Change Policy and NDC (Nationally Determined Contributions) targets.</w:t>
      </w:r>
    </w:p>
    <w:p>
      <w:pPr>
        <w:numPr>
          <w:ilvl w:val="0"/>
          <w:numId w:val="1003"/>
        </w:numPr>
        <w:pStyle w:val="Compact"/>
      </w:pPr>
      <w:r>
        <w:rPr>
          <w:bCs/>
          <w:b/>
        </w:rPr>
        <w:t xml:space="preserve">Economic and Social Benefits:</w:t>
      </w:r>
      <w:r>
        <w:t xml:space="preserve"> </w:t>
      </w:r>
      <w:r>
        <w:t xml:space="preserve">Reduced damage to property, infrastructure, and agriculture; lower healthcare costs from heat-related illnesses; more effective allocation of public funds during disasters.</w:t>
      </w:r>
    </w:p>
    <w:p>
      <w:pPr>
        <w:numPr>
          <w:ilvl w:val="0"/>
          <w:numId w:val="1003"/>
        </w:numPr>
        <w:pStyle w:val="Compact"/>
      </w:pPr>
      <w:r>
        <w:rPr>
          <w:bCs/>
          <w:b/>
        </w:rPr>
        <w:t xml:space="preserve">Capacity Building:</w:t>
      </w:r>
      <w:r>
        <w:t xml:space="preserve"> </w:t>
      </w:r>
      <w:r>
        <w:t xml:space="preserve">Training of 10+ local</w:t>
      </w:r>
      <w:r>
        <w:t xml:space="preserve"> </w:t>
      </w:r>
      <w:r>
        <w:rPr>
          <w:bCs/>
          <w:b/>
        </w:rPr>
        <w:t xml:space="preserve">Meteorologist</w:t>
      </w:r>
      <w:r>
        <w:t xml:space="preserve">s and technical staff in advanced modeling techniques within the Islamabad context, fostering a sustainable local expertise pool critical for long-term resilience.</w:t>
      </w:r>
    </w:p>
    <w:bookmarkEnd w:id="25"/>
    <w:bookmarkStart w:id="26" w:name="X6336a5f79ed9d036d5c0bf468065d63e405b152"/>
    <w:p>
      <w:pPr>
        <w:pStyle w:val="Heading2"/>
      </w:pPr>
      <w:r>
        <w:t xml:space="preserve">6. Institutional Context and Partnership Framework</w:t>
      </w:r>
    </w:p>
    <w:p>
      <w:pPr>
        <w:pStyle w:val="FirstParagraph"/>
      </w:pPr>
      <w:r>
        <w:t xml:space="preserve">This research will be conducted under the academic leadership of the National Institute of Meteorology and Research (NIMR), Islamabad, in close partnership with the Pakistan Meteorological Department's Islamabad Office. The project leverages existing infrastructure at NIMR's High-Performance Computing facility and ensures direct alignment with PMD's operational priorities. Crucially, this initiative is designed *for*</w:t>
      </w:r>
      <w:r>
        <w:t xml:space="preserve"> </w:t>
      </w:r>
      <w:r>
        <w:rPr>
          <w:bCs/>
          <w:b/>
        </w:rPr>
        <w:t xml:space="preserve">Pakistan Islamabad</w:t>
      </w:r>
      <w:r>
        <w:t xml:space="preserve">, not just *about* it, ensuring outputs are directly applicable to the city's immediate needs. The involvement of key stakeholders (IDMA, Islamabad Capital Territory Administration) from inception guarantees relevance and swift implementation of findings.</w:t>
      </w:r>
    </w:p>
    <w:bookmarkEnd w:id="26"/>
    <w:bookmarkStart w:id="27" w:name="Xa2203eb799a996ed6b06443d3ba2d3e85604276"/>
    <w:p>
      <w:pPr>
        <w:pStyle w:val="Heading2"/>
      </w:pPr>
      <w:r>
        <w:t xml:space="preserve">7. Conclusion: A Vital Investment for Pakistan's Future</w:t>
      </w:r>
    </w:p>
    <w:p>
      <w:pPr>
        <w:pStyle w:val="FirstParagraph"/>
      </w:pPr>
      <w:r>
        <w:t xml:space="preserve">The escalating climate crisis demands more than generic national forecasts; it requires precise, locally relevant meteorological science tailored to the specific challenges of Pakistan's urban centers. This</w:t>
      </w:r>
      <w:r>
        <w:t xml:space="preserve"> </w:t>
      </w:r>
      <w:r>
        <w:rPr>
          <w:bCs/>
          <w:b/>
        </w:rPr>
        <w:t xml:space="preserve">Research Proposal</w:t>
      </w:r>
      <w:r>
        <w:t xml:space="preserve"> </w:t>
      </w:r>
      <w:r>
        <w:t xml:space="preserve">presents a focused, actionable plan to establish Islamabad as a pioneer in hyperlocal meteorology within South Asia. By investing in cutting-edge forecasting capabilities led by dedicated</w:t>
      </w:r>
      <w:r>
        <w:t xml:space="preserve"> </w:t>
      </w:r>
      <w:r>
        <w:rPr>
          <w:bCs/>
          <w:b/>
        </w:rPr>
        <w:t xml:space="preserve">Meteorologist</w:t>
      </w:r>
      <w:r>
        <w:t xml:space="preserve">s, this project will provide an indispensable tool for safeguarding the capital city of Pakistan Islamabad against worsening climate impacts. The outcomes will not only save lives and resources but also establish a scalable framework for national climate resilience, positioning</w:t>
      </w:r>
      <w:r>
        <w:t xml:space="preserve"> </w:t>
      </w:r>
      <w:r>
        <w:rPr>
          <w:bCs/>
          <w:b/>
        </w:rPr>
        <w:t xml:space="preserve">Pakistan Islamabad</w:t>
      </w:r>
      <w:r>
        <w:t xml:space="preserve"> </w:t>
      </w:r>
      <w:r>
        <w:t xml:space="preserve">as a leader in adaptive urban meteorology. This is not merely research; it is an urgent investment in the sustainable future of Pakistan's capital and its 10+ million residents.</w:t>
      </w:r>
    </w:p>
    <w:bookmarkEnd w:id="27"/>
    <w:bookmarkStart w:id="28" w:name="word-count-878"/>
    <w:p>
      <w:pPr>
        <w:pStyle w:val="Heading2"/>
      </w:pPr>
      <w: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Forecasting Systems for Pakistan Islamabad</dc:title>
  <dc:creator/>
  <dc:language>en</dc:language>
  <cp:keywords/>
  <dcterms:created xsi:type="dcterms:W3CDTF">2025-12-09T20:13:36Z</dcterms:created>
  <dcterms:modified xsi:type="dcterms:W3CDTF">2025-12-09T20:13:36Z</dcterms:modified>
</cp:coreProperties>
</file>

<file path=docProps/custom.xml><?xml version="1.0" encoding="utf-8"?>
<Properties xmlns="http://schemas.openxmlformats.org/officeDocument/2006/custom-properties" xmlns:vt="http://schemas.openxmlformats.org/officeDocument/2006/docPropsVTypes"/>
</file>