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3e167f5b0764be7c90f1c5aa7d0590ea153957a"/>
    <w:p>
      <w:pPr>
        <w:pStyle w:val="Heading1"/>
      </w:pPr>
      <w:r>
        <w:t xml:space="preserve">Research Proposal: Developing Hyperlocal Meteorological Forecasting Systems for Climate Resilience in Johannesburg, South Africa</w:t>
      </w:r>
    </w:p>
    <w:bookmarkStart w:id="20" w:name="introduction-and-context"/>
    <w:p>
      <w:pPr>
        <w:pStyle w:val="Heading2"/>
      </w:pPr>
      <w:r>
        <w:t xml:space="preserve">1. Introduction and Context</w:t>
      </w:r>
    </w:p>
    <w:p>
      <w:pPr>
        <w:pStyle w:val="FirstParagraph"/>
      </w:pPr>
      <w:r>
        <w:t xml:space="preserve">Johannesburg, the economic heart of South Africa and one of the world's largest high-altitude cities (elevation: 1,753 meters), faces escalating climate volatility that directly threatens its 4.5 million residents, critical infrastructure, and agricultural supply chains. As a Meteorologist specializing in urban climatology within South Africa Johannesburg, I propose a groundbreaking research initiative to address the acute gap between national meteorological services and hyperlocal weather impacts. Current forecasting systems lack the granularity required to predict microclimatic events—such as localized hailstorms, flash flooding in informal settlements, or extreme heat islands—that disproportionately affect Johannesburg's diverse urban topography. This project directly responds to the urgent need for a Meteorologist-led framework that transforms raw atmospheric data into actionable resilience strategies for South Africa's most populous metropolitan area.</w:t>
      </w:r>
    </w:p>
    <w:bookmarkEnd w:id="20"/>
    <w:bookmarkStart w:id="21" w:name="problem-statement"/>
    <w:p>
      <w:pPr>
        <w:pStyle w:val="Heading2"/>
      </w:pPr>
      <w:r>
        <w:t xml:space="preserve">2. Problem Statement</w:t>
      </w:r>
    </w:p>
    <w:p>
      <w:pPr>
        <w:pStyle w:val="FirstParagraph"/>
      </w:pPr>
      <w:r>
        <w:t xml:space="preserve">South Africa Johannesburg experiences rapid climate shifts: annual rainfall variability has increased by 18% over the past two decades (CSIR, 2023), while urban heat island (UHI) effects elevate temperatures in built-up zones by up to 5°C compared to surrounding rural areas. Existing meteorological services, primarily managed by the South African Weather Service (SAWS), operate on grid resolutions of 10–15 km—too coarse for Johannesburg's complex terrain, which includes the Highveld plateau, deep river valleys, and densely packed informal settlements like Soweto and Alexandra. This limitation results in inaccurate forecasts that fail to protect vulnerable communities from hailstorms (causing R250 million in annual agricultural damage) or heatwaves (contributing to 40% of summer emergency hospitalizations). Crucially, the role of the local Meteorologist is underutilized; current practices prioritize national-scale monitoring over community-specific vulnerability mapping. This research directly addresses how a dedicated South Africa Johannesburg Meteorologist can bridge this gap through context-aware forecasting.</w:t>
      </w:r>
    </w:p>
    <w:bookmarkEnd w:id="21"/>
    <w:bookmarkStart w:id="22" w:name="research-objectives"/>
    <w:p>
      <w:pPr>
        <w:pStyle w:val="Heading2"/>
      </w:pPr>
      <w:r>
        <w:t xml:space="preserve">3. Research Objectives</w:t>
      </w:r>
    </w:p>
    <w:p>
      <w:pPr>
        <w:numPr>
          <w:ilvl w:val="0"/>
          <w:numId w:val="1001"/>
        </w:numPr>
        <w:pStyle w:val="Compact"/>
      </w:pPr>
      <w:r>
        <w:t xml:space="preserve">To develop and deploy a network of low-cost IoT meteorological sensors across 10 key Johannesburg sub-districts, capturing real-time data on temperature, humidity, wind shear, and rainfall intensity at street-level resolution.</w:t>
      </w:r>
    </w:p>
    <w:p>
      <w:pPr>
        <w:numPr>
          <w:ilvl w:val="0"/>
          <w:numId w:val="1001"/>
        </w:numPr>
        <w:pStyle w:val="Compact"/>
      </w:pPr>
      <w:r>
        <w:t xml:space="preserve">To create an AI-driven hyperlocal forecasting model calibrated for Johannesburg's unique altitude-driven weather patterns and urban morphology (e.g., how sandstone bedrock influences drainage during cloudbursts).</w:t>
      </w:r>
    </w:p>
    <w:p>
      <w:pPr>
        <w:numPr>
          <w:ilvl w:val="0"/>
          <w:numId w:val="1001"/>
        </w:numPr>
        <w:pStyle w:val="Compact"/>
      </w:pPr>
      <w:r>
        <w:t xml:space="preserve">To co-design early-warning protocols with Johannesburg Fire Department, City Planning Department, and community safety structures (e.g., local disaster committees in Alexandra Township) that integrate meteorological insights into emergency response.</w:t>
      </w:r>
    </w:p>
    <w:p>
      <w:pPr>
        <w:numPr>
          <w:ilvl w:val="0"/>
          <w:numId w:val="1001"/>
        </w:numPr>
        <w:pStyle w:val="Compact"/>
      </w:pPr>
      <w:r>
        <w:t xml:space="preserve">To establish a training pathway for South Africa-based Meteorologists to specialize in urban climatology, ensuring long-term institutional capacity within Johannesburg's climate resilience strategy.</w:t>
      </w:r>
    </w:p>
    <w:bookmarkEnd w:id="22"/>
    <w:bookmarkStart w:id="23" w:name="methodology"/>
    <w:p>
      <w:pPr>
        <w:pStyle w:val="Heading2"/>
      </w:pPr>
      <w:r>
        <w:t xml:space="preserve">4. Methodology</w:t>
      </w:r>
    </w:p>
    <w:p>
      <w:pPr>
        <w:pStyle w:val="FirstParagraph"/>
      </w:pPr>
      <w:r>
        <w:t xml:space="preserve">The research adopts a mixed-methods approach grounded in Johannesburg's lived reality. Phase 1 involves deploying 50 sensor nodes across representative zones: high-rises (Sandton), informal settlements (Soweto), industrial corridors (Ekurhuleni), and green spaces (Johannesburg Botanical Gardens). These sensors will feed data into a cloud-based platform using open-source machine learning tools trained on 20 years of SAWS historical data plus Johannesburg-specific variables like soil composition and building density. Phase 2 employs participatory action research with community leaders to validate model outputs—e.g., testing if the system can predict hail intensity in specific townships with &gt;85% accuracy (current models achieve 65%). Crucially, the Meteorologist's role is central: they will interpret AI outputs within Johannesburg's socio-ecological context (e.g., linking wind direction from the Magaliesberg Mountains to pollution dispersion in Diepsloot), translating data into language accessible to municipal officials. Phase 3 integrates findings into a city-wide "Weather Resilience Dashboard" for Johannesburg City Council, with protocols co-created during workshops held at Wits University's Urban Climate Research Centre.</w:t>
      </w:r>
    </w:p>
    <w:bookmarkEnd w:id="23"/>
    <w:bookmarkStart w:id="24" w:name="innovation-and-significance"/>
    <w:p>
      <w:pPr>
        <w:pStyle w:val="Heading2"/>
      </w:pPr>
      <w:r>
        <w:t xml:space="preserve">5. Innovation and Significance</w:t>
      </w:r>
    </w:p>
    <w:p>
      <w:pPr>
        <w:pStyle w:val="FirstParagraph"/>
      </w:pPr>
      <w:r>
        <w:t xml:space="preserve">This project pioneers the first Meteorologist-led, hyperlocal forecasting system for a major African metropolis. Unlike global models (e.g., ECMWF), it accounts for Johannesburg-specific factors: its elevation (affecting cloud formation), historical mining subsidence zones, and the "urban canyon" effect in CBD streets. By focusing on South Africa Johannesburg as the sole test case, the research avoids generic climate solutions, instead generating a replicable blueprint for 50+ cities across Africa facing similar challenges. The significance extends beyond academia: accurate hail forecasting alone could save Johannesburg's horticulture sector (employing 120,000 people) R18 million annually. For the Meteorologist role, this research redefines urban climate science in South Africa—from passive data analysts to proactive community safety architects who work hand-in-hand with township councils and emergency services.</w:t>
      </w:r>
    </w:p>
    <w:bookmarkEnd w:id="24"/>
    <w:bookmarkStart w:id="25" w:name="expected-outcomes"/>
    <w:p>
      <w:pPr>
        <w:pStyle w:val="Heading2"/>
      </w:pPr>
      <w:r>
        <w:t xml:space="preserve">6. Expected Outcomes</w:t>
      </w:r>
    </w:p>
    <w:p>
      <w:pPr>
        <w:numPr>
          <w:ilvl w:val="0"/>
          <w:numId w:val="1002"/>
        </w:numPr>
        <w:pStyle w:val="Compact"/>
      </w:pPr>
      <w:r>
        <w:t xml:space="preserve">A validated hyperlocal weather model with 90% accuracy for Johannesburg's microclimates (vs. current 65% baseline).</w:t>
      </w:r>
    </w:p>
    <w:p>
      <w:pPr>
        <w:numPr>
          <w:ilvl w:val="0"/>
          <w:numId w:val="1002"/>
        </w:numPr>
        <w:pStyle w:val="Compact"/>
      </w:pPr>
      <w:r>
        <w:t xml:space="preserve">Co-created early-warning protocols adopted by Johannesburg City Parks and the Gauteng Department of Agriculture.</w:t>
      </w:r>
    </w:p>
    <w:p>
      <w:pPr>
        <w:numPr>
          <w:ilvl w:val="0"/>
          <w:numId w:val="1002"/>
        </w:numPr>
        <w:pStyle w:val="Compact"/>
      </w:pPr>
      <w:r>
        <w:t xml:space="preserve">A certified training module for South Africa Meteorologists specializing in urban resilience, hosted at the University of Johannesburg.</w:t>
      </w:r>
    </w:p>
    <w:p>
      <w:pPr>
        <w:numPr>
          <w:ilvl w:val="0"/>
          <w:numId w:val="1002"/>
        </w:numPr>
        <w:pStyle w:val="Compact"/>
      </w:pPr>
      <w:r>
        <w:t xml:space="preserve">A publicly accessible "Johannesburg Weather Atlas" showing vulnerability hotspots (e.g., areas with highest heatwave mortality risk).</w:t>
      </w:r>
    </w:p>
    <w:bookmarkEnd w:id="25"/>
    <w:bookmarkStart w:id="26" w:name="X504da37a90b6d0637cc7b2c1ce1f3272403d729"/>
    <w:p>
      <w:pPr>
        <w:pStyle w:val="Heading2"/>
      </w:pPr>
      <w:r>
        <w:t xml:space="preserve">7. Ethical Considerations and Community Engagement</w:t>
      </w:r>
    </w:p>
    <w:p>
      <w:pPr>
        <w:pStyle w:val="FirstParagraph"/>
      </w:pPr>
      <w:r>
        <w:t xml:space="preserve">Centered on equity, this project partners with community-based organizations like the Johannesburg City Improvement Trust to ensure sensor placement prioritizes high-risk areas (e.g., informal settlements without drainage). All data will be anonymized and shared via the City of Johannesburg's open-data portal. The Meteorologist team will conduct monthly "Weather Dialogues" in local languages (Zulu, Sotho, English) at community centers to explain forecast impacts—addressing historical distrust of meteorological institutions in marginalized areas. This ensures the research serves South Africa Johannesburg’s most vulnerable citizens, not just economic elites.</w:t>
      </w:r>
    </w:p>
    <w:bookmarkEnd w:id="26"/>
    <w:bookmarkStart w:id="27" w:name="conclusion"/>
    <w:p>
      <w:pPr>
        <w:pStyle w:val="Heading2"/>
      </w:pPr>
      <w:r>
        <w:t xml:space="preserve">8. Conclusion</w:t>
      </w:r>
    </w:p>
    <w:p>
      <w:pPr>
        <w:pStyle w:val="FirstParagraph"/>
      </w:pPr>
      <w:r>
        <w:t xml:space="preserve">In an era of climate crisis, Johannesburg cannot afford generic weather services. This Research Proposal outlines a transformative pathway where the Meteorologist becomes indispensable to urban survival in South Africa Johannesburg. By merging cutting-edge hyperlocal sensing with community-centered design, the project delivers immediate safety benefits while building enduring institutional capacity within South Africa’s meteorological sector. We seek funding to deploy this system by Q2 2025—ensuring that when hail descends on Soweto or heatwaves intensify in Alexandra, Johannesburg residents receive warnings tailored to their exact street corner. This is not merely weather forecasting; it is a commitment to climate justice for South Africa's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Services for Climate Resilience in Johannesburg, South Africa</dc:title>
  <dc:creator/>
  <dc:language>en</dc:language>
  <cp:keywords/>
  <dcterms:created xsi:type="dcterms:W3CDTF">2026-07-24T09:13:36Z</dcterms:created>
  <dcterms:modified xsi:type="dcterms:W3CDTF">2026-07-24T09:13:36Z</dcterms:modified>
</cp:coreProperties>
</file>

<file path=docProps/custom.xml><?xml version="1.0" encoding="utf-8"?>
<Properties xmlns="http://schemas.openxmlformats.org/officeDocument/2006/custom-properties" xmlns:vt="http://schemas.openxmlformats.org/officeDocument/2006/docPropsVTypes"/>
</file>