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Forecasting</w:t>
      </w:r>
      <w:r>
        <w:t xml:space="preserve"> </w:t>
      </w:r>
      <w:r>
        <w:t xml:space="preserve">in</w:t>
      </w:r>
      <w:r>
        <w:t xml:space="preserve"> </w:t>
      </w:r>
      <w:r>
        <w:t xml:space="preserve">Spain</w:t>
      </w:r>
      <w:r>
        <w:t xml:space="preserve"> </w:t>
      </w:r>
      <w:r>
        <w:t xml:space="preserve">Valencia</w:t>
      </w:r>
    </w:p>
    <w:bookmarkStart w:id="26" w:name="X9a9ff0d339dee78abfea6fa32e1ddd7a2cf33d9"/>
    <w:p>
      <w:pPr>
        <w:pStyle w:val="Heading1"/>
      </w:pPr>
      <w:r>
        <w:t xml:space="preserve">Research Proposal: Enhancing Meteorological Forecasting Capabilities for Urban Resilience in Spain Valencia</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Meteorologist</w:t>
      </w:r>
      <w:r>
        <w:t xml:space="preserve"> </w:t>
      </w:r>
      <w:r>
        <w:t xml:space="preserve">has evolved beyond traditional weather prediction to become a critical pillar in safeguarding communities, economies, and ecosystems against increasingly volatile climate patterns. In the context of Spain Valencia, a region experiencing intensifying heatwaves, extreme precipitation events, and unique Mediterranean microclimates, the need for hyper-localized meteorological expertise is paramount. This</w:t>
      </w:r>
      <w:r>
        <w:t xml:space="preserve"> </w:t>
      </w:r>
      <w:r>
        <w:rPr>
          <w:bCs/>
          <w:b/>
        </w:rPr>
        <w:t xml:space="preserve">Research Proposal</w:t>
      </w:r>
      <w:r>
        <w:t xml:space="preserve"> </w:t>
      </w:r>
      <w:r>
        <w:t xml:space="preserve">outlines a comprehensive study designed to significantly enhance forecasting accuracy and resilience planning specifically for the Valencian Community. By integrating cutting-edge atmospheric modeling with ground-truth data collection across Valencia's diverse landscapes—from coastal zones and agricultural plains to dense urban centers like Valencia city—the project aims to empower local</w:t>
      </w:r>
      <w:r>
        <w:t xml:space="preserve"> </w:t>
      </w:r>
      <w:r>
        <w:rPr>
          <w:bCs/>
          <w:b/>
        </w:rPr>
        <w:t xml:space="preserve">Meteorologist</w:t>
      </w:r>
      <w:r>
        <w:t xml:space="preserve"> </w:t>
      </w:r>
      <w:r>
        <w:t xml:space="preserve">professionals with actionable tools tailored to regional challenges.</w:t>
      </w:r>
    </w:p>
    <w:bookmarkEnd w:id="20"/>
    <w:bookmarkStart w:id="21" w:name="Xf9fe2277d2a302cda67b3c939abfce4836ebec0"/>
    <w:p>
      <w:pPr>
        <w:pStyle w:val="Heading2"/>
      </w:pPr>
      <w:r>
        <w:t xml:space="preserve">2. Problem Statement: The Urgent Need for Context-Specific Meteorological Science in Spain Valencia</w:t>
      </w:r>
    </w:p>
    <w:p>
      <w:pPr>
        <w:pStyle w:val="FirstParagraph"/>
      </w:pPr>
      <w:r>
        <w:t xml:space="preserve">Spain Valencia faces a confluence of climate-related stressors demanding sophisticated meteorological intervention. Recent decades have witnessed a marked increase in the frequency and severity of extreme weather events: prolonged summer heatwaves exceeding 40°C, sudden torrential downpours causing urban flooding (as seen dramatically in the November 2021 floods), and heightened wildfire risks due to drought conditions. Current operational forecasts from national systems like AEMET (Agencia Estatal de Meteorología) often lack the spatial granularity required for effective local response. The</w:t>
      </w:r>
      <w:r>
        <w:t xml:space="preserve"> </w:t>
      </w:r>
      <w:r>
        <w:rPr>
          <w:bCs/>
          <w:b/>
        </w:rPr>
        <w:t xml:space="preserve">Meteorologist</w:t>
      </w:r>
      <w:r>
        <w:t xml:space="preserve"> </w:t>
      </w:r>
      <w:r>
        <w:t xml:space="preserve">working within Valencia’s municipal emergency services, agricultural cooperatives, or coastal management authorities frequently encounters limitations in predictive accuracy at the neighborhood level. This gap directly compromises public safety, agricultural productivity (Valencia is a major citrus and vegetable producer), water resource management in the Guadalquivir and Turia river basins, and tourism—a cornerstone of the regional economy. Without regionally adapted meteorological science, resilience efforts remain reactive rather than proactive.</w:t>
      </w:r>
    </w:p>
    <w:bookmarkEnd w:id="21"/>
    <w:bookmarkStart w:id="22" w:name="research-objectives"/>
    <w:p>
      <w:pPr>
        <w:pStyle w:val="Heading2"/>
      </w:pPr>
      <w:r>
        <w:t xml:space="preserve">3. Research Objectives</w:t>
      </w:r>
    </w:p>
    <w:p>
      <w:pPr>
        <w:pStyle w:val="FirstParagraph"/>
      </w:pPr>
      <w:r>
        <w:t xml:space="preserve">This project sets forth three core objectives to directly address the identified challenges within Spain Valencia:</w:t>
      </w:r>
    </w:p>
    <w:p>
      <w:pPr>
        <w:numPr>
          <w:ilvl w:val="0"/>
          <w:numId w:val="1001"/>
        </w:numPr>
        <w:pStyle w:val="Compact"/>
      </w:pPr>
      <w:r>
        <w:rPr>
          <w:bCs/>
          <w:b/>
        </w:rPr>
        <w:t xml:space="preserve">Develop High-Resolution Urban Climate Models for Valencia City:</w:t>
      </w:r>
      <w:r>
        <w:t xml:space="preserve"> </w:t>
      </w:r>
      <w:r>
        <w:t xml:space="preserve">Create and validate a localized numerical weather prediction (NWP) model specifically calibrated for Valencia's urban morphology, microclimatic hotspots (e.g., La Malvarrosa beachfront vs. the historic center), and prevalent urban heat island effects.</w:t>
      </w:r>
    </w:p>
    <w:p>
      <w:pPr>
        <w:numPr>
          <w:ilvl w:val="0"/>
          <w:numId w:val="1001"/>
        </w:numPr>
        <w:pStyle w:val="Compact"/>
      </w:pPr>
      <w:r>
        <w:rPr>
          <w:bCs/>
          <w:b/>
        </w:rPr>
        <w:t xml:space="preserve">Establish an Integrated Real-Time Observational Network:</w:t>
      </w:r>
      <w:r>
        <w:t xml:space="preserve"> </w:t>
      </w:r>
      <w:r>
        <w:t xml:space="preserve">Deploy a dense network of low-cost, IoT-based meteorological sensors across key Valencian sub-regions (coastal, inland agricultural, mountainous fringe) to capture micro-scale weather variations currently missed by sparse national stations. Collaboration with local</w:t>
      </w:r>
      <w:r>
        <w:t xml:space="preserve"> </w:t>
      </w:r>
      <w:r>
        <w:rPr>
          <w:bCs/>
          <w:b/>
        </w:rPr>
        <w:t xml:space="preserve">Meteorologist</w:t>
      </w:r>
      <w:r>
        <w:t xml:space="preserve"> </w:t>
      </w:r>
      <w:r>
        <w:t xml:space="preserve">teams will ensure network design aligns with operational needs.</w:t>
      </w:r>
    </w:p>
    <w:p>
      <w:pPr>
        <w:numPr>
          <w:ilvl w:val="0"/>
          <w:numId w:val="1001"/>
        </w:numPr>
        <w:pStyle w:val="Compact"/>
      </w:pPr>
      <w:r>
        <w:rPr>
          <w:bCs/>
          <w:b/>
        </w:rPr>
        <w:t xml:space="preserve">Quantify Socio-Economic Impact of Forecast Improvements:</w:t>
      </w:r>
      <w:r>
        <w:t xml:space="preserve"> </w:t>
      </w:r>
      <w:r>
        <w:t xml:space="preserve">Measure how enhanced short-term (24-72 hour) forecasts for heatwaves, flash floods, and wind events specifically improve decision-making in critical sectors like public health (e.g., heatwave alert systems), emergency response coordination, and precision agriculture within the Valencia region.</w:t>
      </w:r>
    </w:p>
    <w:bookmarkEnd w:id="22"/>
    <w:bookmarkStart w:id="23" w:name="Xf49bf0f4a354a9da47ad7a6db9b6097d62c52c8"/>
    <w:p>
      <w:pPr>
        <w:pStyle w:val="Heading2"/>
      </w:pPr>
      <w:r>
        <w:t xml:space="preserve">4. Methodology: A Collaborative Approach Grounded in Spain Valencia</w:t>
      </w:r>
    </w:p>
    <w:p>
      <w:pPr>
        <w:pStyle w:val="FirstParagraph"/>
      </w:pPr>
      <w:r>
        <w:t xml:space="preserve">The methodology is designed for practical applicability within the Valencian context. Phase 1 involves a detailed analysis of historical weather data (1980-2023) from AEMET stations and satellite imagery, focusing on patterns unique to Spain Valencia. Phase 2 employs computational fluid dynamics (CFD) modeling coupled with high-resolution LiDAR topography of the Valencia metropolitan area to simulate urban airflow and temperature distribution, a process directly informed by local</w:t>
      </w:r>
      <w:r>
        <w:t xml:space="preserve"> </w:t>
      </w:r>
      <w:r>
        <w:rPr>
          <w:bCs/>
          <w:b/>
        </w:rPr>
        <w:t xml:space="preserve">Meteorologist</w:t>
      </w:r>
      <w:r>
        <w:t xml:space="preserve"> </w:t>
      </w:r>
      <w:r>
        <w:t xml:space="preserve">input on known microclimates. Phase 3 entails deploying the sensor network across strategic locations—such as near the Albufera Natural Park (vulnerable to flooding), industrial zones in Sagunto, and residential areas in El Saler—with continuous data streaming to a centralized Valencian cloud platform. Crucially, this project will work *with* local meteorological teams from AEMET's Valencia office and regional universities like the University of Valencia (UV) and Polytechnic University of Valencia (UPV), ensuring the tools developed are seamlessly integrated into existing operational workflows in Spain. Machine learning algorithms will then be trained on the combined historical and real-time Valencian dataset to refine short-term predictions.</w:t>
      </w:r>
    </w:p>
    <w:bookmarkEnd w:id="23"/>
    <w:bookmarkStart w:id="24" w:name="Xc73c56346b8087101c0c629b999edcf51a14973"/>
    <w:p>
      <w:pPr>
        <w:pStyle w:val="Heading2"/>
      </w:pPr>
      <w:r>
        <w:t xml:space="preserve">5. Significance and Expected Outcomes for Spain Valencia</w:t>
      </w:r>
    </w:p>
    <w:p>
      <w:pPr>
        <w:pStyle w:val="FirstParagraph"/>
      </w:pPr>
      <w:r>
        <w:t xml:space="preserve">The anticipated outcomes of this research are directly transformative for Spain Valencia:</w:t>
      </w:r>
    </w:p>
    <w:p>
      <w:pPr>
        <w:numPr>
          <w:ilvl w:val="0"/>
          <w:numId w:val="1002"/>
        </w:numPr>
        <w:pStyle w:val="Compact"/>
      </w:pPr>
      <w:r>
        <w:rPr>
          <w:bCs/>
          <w:b/>
        </w:rPr>
        <w:t xml:space="preserve">Enhanced Public Safety:</w:t>
      </w:r>
      <w:r>
        <w:t xml:space="preserve"> </w:t>
      </w:r>
      <w:r>
        <w:t xml:space="preserve">More accurate, localized flood warnings and heatwave forecasts will provide municipal authorities critical lead time to evacuate vulnerable populations, particularly in low-lying coastal areas like Paterna or the river valleys of the Vinalopó.</w:t>
      </w:r>
    </w:p>
    <w:p>
      <w:pPr>
        <w:numPr>
          <w:ilvl w:val="0"/>
          <w:numId w:val="1002"/>
        </w:numPr>
        <w:pStyle w:val="Compact"/>
      </w:pPr>
      <w:r>
        <w:rPr>
          <w:bCs/>
          <w:b/>
        </w:rPr>
        <w:t xml:space="preserve">Economic Protection:</w:t>
      </w:r>
      <w:r>
        <w:t xml:space="preserve"> </w:t>
      </w:r>
      <w:r>
        <w:t xml:space="preserve">Precision agriculture advice based on hyper-local soil moisture and microclimate forecasts will optimize irrigation for Valencia's $10B+ agricultural sector, reducing water waste and crop losses during extreme events. Tourism operators can better plan activities around reliable weather windows.</w:t>
      </w:r>
    </w:p>
    <w:p>
      <w:pPr>
        <w:numPr>
          <w:ilvl w:val="0"/>
          <w:numId w:val="1002"/>
        </w:numPr>
        <w:pStyle w:val="Compact"/>
      </w:pPr>
      <w:r>
        <w:rPr>
          <w:bCs/>
          <w:b/>
        </w:rPr>
        <w:t xml:space="preserve">Professional Empowerment of the Meteorologist:</w:t>
      </w:r>
      <w:r>
        <w:t xml:space="preserve"> </w:t>
      </w:r>
      <w:r>
        <w:t xml:space="preserve">This project delivers a new generation of tools—validated specifically for the Valencian environment—equipping local</w:t>
      </w:r>
      <w:r>
        <w:t xml:space="preserve"> </w:t>
      </w:r>
      <w:r>
        <w:rPr>
          <w:bCs/>
          <w:b/>
        </w:rPr>
        <w:t xml:space="preserve">Meteorologist</w:t>
      </w:r>
      <w:r>
        <w:t xml:space="preserve"> </w:t>
      </w:r>
      <w:r>
        <w:t xml:space="preserve">professionals with unprecedented accuracy and confidence in their forecasts, moving them from data consumers to regional climate resilience leaders.</w:t>
      </w:r>
    </w:p>
    <w:p>
      <w:pPr>
        <w:numPr>
          <w:ilvl w:val="0"/>
          <w:numId w:val="1002"/>
        </w:numPr>
        <w:pStyle w:val="Compact"/>
      </w:pPr>
      <w:r>
        <w:rPr>
          <w:bCs/>
          <w:b/>
        </w:rPr>
        <w:t xml:space="preserve">Sustainable Urban Planning:</w:t>
      </w:r>
      <w:r>
        <w:t xml:space="preserve"> </w:t>
      </w:r>
      <w:r>
        <w:t xml:space="preserve">Data on urban heat islands will directly inform city planners in Valencia on optimal green infrastructure placement (e.g., parks, cool roofs) within new developments across the city and surrounding municipalities like Alzira or Gandia.</w:t>
      </w:r>
    </w:p>
    <w:bookmarkEnd w:id="24"/>
    <w:bookmarkStart w:id="25" w:name="X246123e8ce603ae7e60385dc00da9b4c92a8e0f"/>
    <w:p>
      <w:pPr>
        <w:pStyle w:val="Heading2"/>
      </w:pPr>
      <w:r>
        <w:t xml:space="preserve">6. Conclusion: A Critical Step for Valencian Resilience</w:t>
      </w:r>
    </w:p>
    <w:p>
      <w:pPr>
        <w:pStyle w:val="FirstParagraph"/>
      </w:pPr>
      <w:r>
        <w:t xml:space="preserve">Climate change is not a distant threat in Spain Valencia; it is an immediate operational reality demanding locally attuned scientific response. This</w:t>
      </w:r>
      <w:r>
        <w:t xml:space="preserve"> </w:t>
      </w:r>
      <w:r>
        <w:rPr>
          <w:bCs/>
          <w:b/>
        </w:rPr>
        <w:t xml:space="preserve">Research Proposal</w:t>
      </w:r>
      <w:r>
        <w:t xml:space="preserve"> </w:t>
      </w:r>
      <w:r>
        <w:t xml:space="preserve">provides a concrete, actionable framework to elevate the science and practice of meteorology within the Valencian Community. By focusing on the specific atmospheric dynamics, geographical features, and societal needs of Spain Valencia, this project moves beyond generic climate studies to deliver tangible benefits for citizens, businesses, and environmental stewardship. The success of this initiative hinges on deep collaboration with local</w:t>
      </w:r>
      <w:r>
        <w:t xml:space="preserve"> </w:t>
      </w:r>
      <w:r>
        <w:rPr>
          <w:bCs/>
          <w:b/>
        </w:rPr>
        <w:t xml:space="preserve">Meteorologist</w:t>
      </w:r>
      <w:r>
        <w:t xml:space="preserve"> </w:t>
      </w:r>
      <w:r>
        <w:t xml:space="preserve">experts who understand the unique pulse of Valencian weather. Investing in region-specific meteorological research is not merely an academic exercise—it is a strategic imperative for ensuring the safety, prosperity, and sustainable future of Spain Valencia in an era of escalating climate volatility. We seek support to transform this proposal into a vital engine for resilience across the entire Valencian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Forecasting in Spain Valencia</dc:title>
  <dc:creator/>
  <dc:language>en</dc:language>
  <cp:keywords/>
  <dcterms:created xsi:type="dcterms:W3CDTF">2026-07-19T19:34:50Z</dcterms:created>
  <dcterms:modified xsi:type="dcterms:W3CDTF">2026-07-19T19:34:50Z</dcterms:modified>
</cp:coreProperties>
</file>

<file path=docProps/custom.xml><?xml version="1.0" encoding="utf-8"?>
<Properties xmlns="http://schemas.openxmlformats.org/officeDocument/2006/custom-properties" xmlns:vt="http://schemas.openxmlformats.org/officeDocument/2006/docPropsVTypes"/>
</file>