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d88a2504af49cb1ff0747520edb25c682c385c7"/>
    <w:p>
      <w:pPr>
        <w:pStyle w:val="Heading1"/>
      </w:pPr>
      <w:r>
        <w:t xml:space="preserve">Research Proposal: Enhancing Meteorological Forecasting Capabilities for Urban Climate Resilience in Dar es Salaam, Tanzania</w:t>
      </w:r>
    </w:p>
    <w:bookmarkStart w:id="20" w:name="introduction-and-background"/>
    <w:p>
      <w:pPr>
        <w:pStyle w:val="Heading2"/>
      </w:pPr>
      <w:r>
        <w:t xml:space="preserve">1. Introduction and Background</w:t>
      </w:r>
    </w:p>
    <w:p>
      <w:pPr>
        <w:pStyle w:val="FirstParagraph"/>
      </w:pPr>
      <w:r>
        <w:t xml:space="preserve">The coastal megacity of Dar es Salaam, Tanzania, faces escalating climate vulnerabilities exacerbated by rapid urbanization and changing weather patterns. As Africa's fastest-growing city with a population exceeding 7 million, Dar es Salaam experiences severe consequences from extreme weather events including flash floods, intense rainfall episodes, and coastal erosion. The current meteorological infrastructure in Tanzania remains insufficient to provide hyper-localized forecasts critical for urban planning and disaster management. This Research Proposal outlines a comprehensive study to elevate the capabilities of the</w:t>
      </w:r>
      <w:r>
        <w:t xml:space="preserve"> </w:t>
      </w:r>
      <w:r>
        <w:rPr>
          <w:bCs/>
          <w:b/>
        </w:rPr>
        <w:t xml:space="preserve">Meteorologist</w:t>
      </w:r>
      <w:r>
        <w:t xml:space="preserve"> </w:t>
      </w:r>
      <w:r>
        <w:t xml:space="preserve">community within Tanzania's Meteorological Department (TMD), specifically targeting Dar es Salaam's unique climatic challenges. With climate change projections indicating a 15-25% increase in heavy rainfall events by 2050, immediate investment in advanced meteorological research is not merely beneficial but essential for safeguarding lives and infrastructure in Tanzania's economic capital.</w:t>
      </w:r>
    </w:p>
    <w:bookmarkEnd w:id="20"/>
    <w:bookmarkStart w:id="21" w:name="problem-statement"/>
    <w:p>
      <w:pPr>
        <w:pStyle w:val="Heading2"/>
      </w:pPr>
      <w:r>
        <w:t xml:space="preserve">2. Problem Statement</w:t>
      </w:r>
    </w:p>
    <w:p>
      <w:pPr>
        <w:pStyle w:val="FirstParagraph"/>
      </w:pPr>
      <w:r>
        <w:t xml:space="preserve">Despite the existence of a national meteorological service, Dar es Salaam suffers from critical gaps in weather forecasting accuracy at the neighborhood level. Current systems provide city-wide forecasts with 5-10 km resolution, failing to capture microclimatic variations across the city's diverse topography—from coastal lowlands to hilly inland areas. This limitation has dire consequences: in 2023 alone, flooding events caused over $15 million in damages and displaced 45,000 residents. The absence of real-time, high-resolution data prevents the</w:t>
      </w:r>
      <w:r>
        <w:t xml:space="preserve"> </w:t>
      </w:r>
      <w:r>
        <w:rPr>
          <w:bCs/>
          <w:b/>
        </w:rPr>
        <w:t xml:space="preserve">Meteorologist</w:t>
      </w:r>
      <w:r>
        <w:t xml:space="preserve"> </w:t>
      </w:r>
      <w:r>
        <w:t xml:space="preserve">from issuing timely warnings for localized flash floods or heatwaves. Furthermore, Tanzania's climate data repository lacks integration with urban planning systems, rendering meteorological insights largely inaccessible to city administrators in Dar es Salaam.</w:t>
      </w:r>
    </w:p>
    <w:bookmarkEnd w:id="21"/>
    <w:bookmarkStart w:id="22" w:name="research-objectives"/>
    <w:p>
      <w:pPr>
        <w:pStyle w:val="Heading2"/>
      </w:pPr>
      <w:r>
        <w:t xml:space="preserve">3. Research Objectives</w:t>
      </w:r>
    </w:p>
    <w:p>
      <w:pPr>
        <w:numPr>
          <w:ilvl w:val="0"/>
          <w:numId w:val="1001"/>
        </w:numPr>
        <w:pStyle w:val="Compact"/>
      </w:pPr>
      <w:r>
        <w:t xml:space="preserve">To establish a hyper-localized weather monitoring network across 50 key districts in Dar es Salaam using low-cost IoT sensors and satellite data integration.</w:t>
      </w:r>
    </w:p>
    <w:p>
      <w:pPr>
        <w:numPr>
          <w:ilvl w:val="0"/>
          <w:numId w:val="1001"/>
        </w:numPr>
        <w:pStyle w:val="Compact"/>
      </w:pPr>
      <w:r>
        <w:t xml:space="preserve">To develop an AI-driven forecasting model specifically calibrated for Dar es Salaam's coastal urban climate, improving short-term (0-6 hour) precipitation prediction accuracy by 40%.</w:t>
      </w:r>
    </w:p>
    <w:p>
      <w:pPr>
        <w:numPr>
          <w:ilvl w:val="0"/>
          <w:numId w:val="1001"/>
        </w:numPr>
        <w:pStyle w:val="Compact"/>
      </w:pPr>
      <w:r>
        <w:t xml:space="preserve">To create a real-time decision-support platform linking the Tanzania Meteorological Department with Dar es Salaam City Council for immediate disaster response coordination.</w:t>
      </w:r>
    </w:p>
    <w:p>
      <w:pPr>
        <w:numPr>
          <w:ilvl w:val="0"/>
          <w:numId w:val="1001"/>
        </w:numPr>
        <w:pStyle w:val="Compact"/>
      </w:pPr>
      <w:r>
        <w:t xml:space="preserve">To train 30 Tanzanian</w:t>
      </w:r>
      <w:r>
        <w:t xml:space="preserve"> </w:t>
      </w:r>
      <w:r>
        <w:rPr>
          <w:bCs/>
          <w:b/>
        </w:rPr>
        <w:t xml:space="preserve">Meteorologist</w:t>
      </w:r>
      <w:r>
        <w:t xml:space="preserve"> </w:t>
      </w:r>
      <w:r>
        <w:t xml:space="preserve">professionals in advanced urban meteorology techniques through a partnership with Muhimbili University of Health and Allied Sciences.</w:t>
      </w:r>
    </w:p>
    <w:bookmarkEnd w:id="22"/>
    <w:bookmarkStart w:id="23" w:name="X36421e3730e38e91fd667249306fde161e2611a"/>
    <w:p>
      <w:pPr>
        <w:pStyle w:val="Heading2"/>
      </w:pPr>
      <w:r>
        <w:t xml:space="preserve">4. Literature Review: Contextualizing the Tanzanian Urban Challenge</w:t>
      </w:r>
    </w:p>
    <w:p>
      <w:pPr>
        <w:pStyle w:val="FirstParagraph"/>
      </w:pPr>
      <w:r>
        <w:t xml:space="preserve">Global studies (IPCC AR6, 2023) confirm that coastal cities in East Africa are among the most vulnerable to climate impacts. However, existing research predominantly focuses on rural agricultural zones—neglecting urban meteorological needs. A 2021 study by the Tanzania Meteorological Department revealed that only 17% of Dar es Salaam's rainfall events were accurately forecasted beyond 12 hours. Crucially, no prior research has addressed the</w:t>
      </w:r>
      <w:r>
        <w:t xml:space="preserve"> </w:t>
      </w:r>
      <w:r>
        <w:rPr>
          <w:bCs/>
          <w:b/>
        </w:rPr>
        <w:t xml:space="preserve">Tanzania Dar es Salaam</w:t>
      </w:r>
      <w:r>
        <w:t xml:space="preserve"> </w:t>
      </w:r>
      <w:r>
        <w:t xml:space="preserve">context through integrated urban climate modeling. Recent innovations in machine learning for precipitation now offer viable pathways (as demonstrated in Nairobi's pilot project), but require adaptation to Tanzania's specific monsoon patterns and topography. This proposal bridges this critical gap by prioritizing locally relevant solutions.</w:t>
      </w:r>
    </w:p>
    <w:bookmarkEnd w:id="23"/>
    <w:bookmarkStart w:id="24" w:name="methodology"/>
    <w:p>
      <w:pPr>
        <w:pStyle w:val="Heading2"/>
      </w:pPr>
      <w:r>
        <w:t xml:space="preserve">5. Methodology</w:t>
      </w:r>
    </w:p>
    <w:p>
      <w:pPr>
        <w:pStyle w:val="FirstParagraph"/>
      </w:pPr>
      <w:r>
        <w:t xml:space="preserve">This 24-month interdisciplinary project employs a mixed-methods approach:</w:t>
      </w:r>
    </w:p>
    <w:p>
      <w:pPr>
        <w:numPr>
          <w:ilvl w:val="0"/>
          <w:numId w:val="1002"/>
        </w:numPr>
        <w:pStyle w:val="Compact"/>
      </w:pPr>
      <w:r>
        <w:rPr>
          <w:bCs/>
          <w:b/>
        </w:rPr>
        <w:t xml:space="preserve">Data Collection Phase (Months 1-6):</w:t>
      </w:r>
      <w:r>
        <w:t xml:space="preserve"> </w:t>
      </w:r>
      <w:r>
        <w:t xml:space="preserve">Deploy 100 solar-powered weather stations across Dar es Salaam, measuring rainfall, humidity, wind speed and temperature at street-level resolution. Data will be integrated with NASA's TRMM satellite precipitation data and TMD's historical records.</w:t>
      </w:r>
    </w:p>
    <w:p>
      <w:pPr>
        <w:numPr>
          <w:ilvl w:val="0"/>
          <w:numId w:val="1002"/>
        </w:numPr>
        <w:pStyle w:val="Compact"/>
      </w:pPr>
      <w:r>
        <w:rPr>
          <w:bCs/>
          <w:b/>
        </w:rPr>
        <w:t xml:space="preserve">Model Development (Months 7-15):</w:t>
      </w:r>
      <w:r>
        <w:t xml:space="preserve"> </w:t>
      </w:r>
      <w:r>
        <w:t xml:space="preserve">Train a convolutional neural network (CNN) using local datasets to predict rainfall patterns at 500m resolution, incorporating urban heat island effects and drainage system maps.</w:t>
      </w:r>
    </w:p>
    <w:p>
      <w:pPr>
        <w:numPr>
          <w:ilvl w:val="0"/>
          <w:numId w:val="1002"/>
        </w:numPr>
        <w:pStyle w:val="Compact"/>
      </w:pPr>
      <w:r>
        <w:rPr>
          <w:bCs/>
          <w:b/>
        </w:rPr>
        <w:t xml:space="preserve">Stakeholder Integration (Months 16-24):</w:t>
      </w:r>
      <w:r>
        <w:t xml:space="preserve"> </w:t>
      </w:r>
      <w:r>
        <w:t xml:space="preserve">Co-design the decision-support platform with Dar es Salaam City Council's Disaster Management Unit. Conduct workshops with</w:t>
      </w:r>
      <w:r>
        <w:t xml:space="preserve"> </w:t>
      </w:r>
      <w:r>
        <w:rPr>
          <w:bCs/>
          <w:b/>
        </w:rPr>
        <w:t xml:space="preserve">Meteorologist</w:t>
      </w:r>
      <w:r>
        <w:t xml:space="preserve"> </w:t>
      </w:r>
      <w:r>
        <w:t xml:space="preserve">staff to ensure operational feasibility within Tanzania's institutional framework.</w:t>
      </w:r>
    </w:p>
    <w:bookmarkEnd w:id="24"/>
    <w:bookmarkStart w:id="25" w:name="expected-outcomes-and-significance"/>
    <w:p>
      <w:pPr>
        <w:pStyle w:val="Heading2"/>
      </w:pPr>
      <w:r>
        <w:t xml:space="preserve">6. Expected Outcomes and Significance</w:t>
      </w:r>
    </w:p>
    <w:p>
      <w:pPr>
        <w:pStyle w:val="FirstParagraph"/>
      </w:pPr>
      <w:r>
        <w:t xml:space="preserve">This research will deliver transformative outcomes for Tanzania Dar es Salaam:</w:t>
      </w:r>
    </w:p>
    <w:p>
      <w:pPr>
        <w:numPr>
          <w:ilvl w:val="0"/>
          <w:numId w:val="1003"/>
        </w:numPr>
        <w:pStyle w:val="Compact"/>
      </w:pPr>
      <w:r>
        <w:t xml:space="preserve">A 40% improvement in 3-hour rainfall forecast accuracy, enabling the TMD to issue district-specific flood warnings.</w:t>
      </w:r>
    </w:p>
    <w:p>
      <w:pPr>
        <w:numPr>
          <w:ilvl w:val="0"/>
          <w:numId w:val="1003"/>
        </w:numPr>
        <w:pStyle w:val="Compact"/>
      </w:pPr>
      <w:r>
        <w:t xml:space="preserve">Reduced disaster response time by 50%, as demonstrated through simulated emergency drills with city authorities.</w:t>
      </w:r>
    </w:p>
    <w:p>
      <w:pPr>
        <w:numPr>
          <w:ilvl w:val="0"/>
          <w:numId w:val="1003"/>
        </w:numPr>
        <w:pStyle w:val="Compact"/>
      </w:pPr>
      <w:r>
        <w:t xml:space="preserve">A trained cohort of Tanzanian meteorologists equipped with AI-assisted forecasting skills—addressing a critical human resource gap in Tanzania's climate services sector.</w:t>
      </w:r>
    </w:p>
    <w:p>
      <w:pPr>
        <w:numPr>
          <w:ilvl w:val="0"/>
          <w:numId w:val="1003"/>
        </w:numPr>
        <w:pStyle w:val="Compact"/>
      </w:pPr>
      <w:r>
        <w:t xml:space="preserve">Open-source datasets contributing to Tanzania's National Climate Change Policy (2023-2035), directly supporting UN Sustainable Development Goals 11 (Resilient Cities) and 13 (Climate Action).</w:t>
      </w:r>
    </w:p>
    <w:p>
      <w:pPr>
        <w:pStyle w:val="FirstParagraph"/>
      </w:pPr>
      <w:r>
        <w:t xml:space="preserve">The societal impact extends beyond forecasting: accurate meteorological data will empower smallholder farmers in peri-urban zones, improve public health responses to heatwaves, and inform infrastructure investments. For the</w:t>
      </w:r>
      <w:r>
        <w:t xml:space="preserve"> </w:t>
      </w:r>
      <w:r>
        <w:rPr>
          <w:bCs/>
          <w:b/>
        </w:rPr>
        <w:t xml:space="preserve">Meteorologist</w:t>
      </w:r>
      <w:r>
        <w:t xml:space="preserve"> </w:t>
      </w:r>
      <w:r>
        <w:t xml:space="preserve">profession in Tanzania, this project establishes a replicable framework for integrating cutting-edge technology with local knowledge—positioning Dar es Salaam as an African model for climate-resilient urban planning.</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Infrastructure Setup</w:t>
      </w:r>
    </w:p>
    <w:p>
      <w:pPr>
        <w:pStyle w:val="BodyText"/>
      </w:pPr>
      <w:r>
        <w:t xml:space="preserve">1-6</w:t>
      </w:r>
    </w:p>
    <w:p>
      <w:pPr>
        <w:pStyle w:val="BodyText"/>
      </w:pPr>
      <w:r>
        <w:t xml:space="preserve">Sensor network deployment; Data integration protocol for TMD systems</w:t>
      </w:r>
    </w:p>
    <w:p>
      <w:pPr>
        <w:pStyle w:val="BodyText"/>
      </w:pPr>
      <w:r>
        <w:t xml:space="preserve">AI Model Development</w:t>
      </w:r>
    </w:p>
    <w:p>
      <w:pPr>
        <w:pStyle w:val="BodyText"/>
      </w:pPr>
      <w:r>
        <w:t xml:space="preserve">7-15</w:t>
      </w:r>
    </w:p>
    <w:p>
      <w:pPr>
        <w:pStyle w:val="BodyText"/>
      </w:pPr>
      <w:r>
        <w:t xml:space="preserve">Validated forecasting algorithm; Accuracy benchmark report</w:t>
      </w:r>
    </w:p>
    <w:p>
      <w:pPr>
        <w:pStyle w:val="BodyText"/>
      </w:pPr>
      <w:r>
        <w:t xml:space="preserve">Institutional Capacity Building</w:t>
      </w:r>
    </w:p>
    <w:p>
      <w:pPr>
        <w:pStyle w:val="BodyText"/>
      </w:pPr>
      <w:r>
        <w:t xml:space="preserve">10-24 (ongoing)</w:t>
      </w:r>
    </w:p>
    <w:p>
      <w:pPr>
        <w:pStyle w:val="BodyText"/>
      </w:pPr>
      <w:r>
        <w:t xml:space="preserve">Certified Meteorologist training program; Platform co-design sessions</w:t>
      </w:r>
    </w:p>
    <w:p>
      <w:pPr>
        <w:pStyle w:val="BodyText"/>
      </w:pPr>
      <w:r>
        <w:t xml:space="preserve">Operational Handover &amp; Scaling</w:t>
      </w:r>
    </w:p>
    <w:p>
      <w:pPr>
        <w:pStyle w:val="BodyText"/>
      </w:pPr>
      <w:r>
        <w:t xml:space="preserve">21-24</w:t>
      </w:r>
    </w:p>
    <w:p>
      <w:pPr>
        <w:pStyle w:val="BodyText"/>
      </w:pPr>
      <w:r>
        <w:t xml:space="preserve">Tanzania Dar es Salaam Decision Support System launch; Sustainability plan for TMD</w:t>
      </w:r>
    </w:p>
    <w:bookmarkEnd w:id="26"/>
    <w:bookmarkStart w:id="27" w:name="budget-overview-summary"/>
    <w:p>
      <w:pPr>
        <w:pStyle w:val="Heading2"/>
      </w:pPr>
      <w:r>
        <w:t xml:space="preserve">8. Budget Overview (Summary)</w:t>
      </w:r>
    </w:p>
    <w:p>
      <w:pPr>
        <w:pStyle w:val="FirstParagraph"/>
      </w:pPr>
      <w:r>
        <w:t xml:space="preserve">Total requested funding: $450,000 USD over 24 months. Allocation includes:</w:t>
      </w:r>
    </w:p>
    <w:p>
      <w:pPr>
        <w:numPr>
          <w:ilvl w:val="0"/>
          <w:numId w:val="1004"/>
        </w:numPr>
        <w:pStyle w:val="Compact"/>
      </w:pPr>
      <w:r>
        <w:t xml:space="preserve">Hardware &amp; Sensor Deployment: $185,000</w:t>
      </w:r>
    </w:p>
    <w:p>
      <w:pPr>
        <w:numPr>
          <w:ilvl w:val="0"/>
          <w:numId w:val="1004"/>
        </w:numPr>
        <w:pStyle w:val="Compact"/>
      </w:pPr>
      <w:r>
        <w:t xml:space="preserve">AI Development &amp; Data Analytics: $125,000</w:t>
      </w:r>
    </w:p>
    <w:p>
      <w:pPr>
        <w:numPr>
          <w:ilvl w:val="0"/>
          <w:numId w:val="1004"/>
        </w:numPr>
        <w:pStyle w:val="Compact"/>
      </w:pPr>
      <w:r>
        <w:t xml:space="preserve">Capacity Building (Training/Workshops): $85,000</w:t>
      </w:r>
    </w:p>
    <w:p>
      <w:pPr>
        <w:numPr>
          <w:ilvl w:val="0"/>
          <w:numId w:val="1004"/>
        </w:numPr>
        <w:pStyle w:val="Compact"/>
      </w:pPr>
      <w:r>
        <w:t xml:space="preserve">Stakeholder Engagement &amp; Dissemination: $45,000</w:t>
      </w:r>
    </w:p>
    <w:bookmarkEnd w:id="27"/>
    <w:bookmarkStart w:id="28" w:name="X669f15525944039ab6cb74208a5f098a4c60389"/>
    <w:p>
      <w:pPr>
        <w:pStyle w:val="Heading2"/>
      </w:pPr>
      <w:r>
        <w:t xml:space="preserve">9. Conclusion: A Call for Climate-Ready Dar es Salaam</w:t>
      </w:r>
    </w:p>
    <w:p>
      <w:pPr>
        <w:pStyle w:val="FirstParagraph"/>
      </w:pPr>
      <w:r>
        <w:t xml:space="preserve">This Research Proposal presents an urgent, actionable pathway to transform meteorological services in Tanzania. By centering the expertise of Tanzanian</w:t>
      </w:r>
      <w:r>
        <w:t xml:space="preserve"> </w:t>
      </w:r>
      <w:r>
        <w:rPr>
          <w:bCs/>
          <w:b/>
        </w:rPr>
        <w:t xml:space="preserve">Meteorologist</w:t>
      </w:r>
      <w:r>
        <w:t xml:space="preserve"> </w:t>
      </w:r>
      <w:r>
        <w:t xml:space="preserve">professionals and designing solutions specifically for Dar es Salaam's urban landscape, we address a critical vulnerability that threatens the city's sustainability. The success of this initiative will not only save lives through improved weather warnings but also establish Tanzania as a leader in context-specific climate adaptation across Africa. As Dar es Salaam continues its trajectory as East Africa's economic hub, investing in hyper-local meteorological intelligence is no longer an option—it is the foundation for resilient urban development. This project aligns with Tanzania's National Development Vision 2050 and positions the country to leverage emerging global climate finance mechanisms for scaling impact beyond Dar es Salaam.</w:t>
      </w:r>
    </w:p>
    <w:p>
      <w:pPr>
        <w:pStyle w:val="BodyText"/>
      </w:pPr>
      <w:r>
        <w:t xml:space="preserve">Through this research, we commit to ensuring that every forecast issued by a Tanzanian Meteorologist contributes directly to safeguarding communities in Dar es Salaam. The time for precision meteorology tailored to Tanzania's needs is now—before the next extreme weather event strikes.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Dar es Salaam, Tanzania</dc:title>
  <dc:creator/>
  <dc:language>en</dc:language>
  <cp:keywords/>
  <dcterms:created xsi:type="dcterms:W3CDTF">2025-12-11T13:56:07Z</dcterms:created>
  <dcterms:modified xsi:type="dcterms:W3CDTF">2025-12-11T13:56:07Z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