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7" w:name="X4b0ea997f2b16f52447d701b3367e1aae061cbb"/>
    <w:p>
      <w:pPr>
        <w:pStyle w:val="Heading1"/>
      </w:pPr>
      <w:r>
        <w:t xml:space="preserve">Research Proposal: Enhancing Urban Meteorological Forecasting and Climate Adaptation Strategies for New York City, United States</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in addressing climate vulnerability within the densely populated urban environment of New York City, United States. Focusing on the unique meteorological challenges posed by urbanization, coastal exposure, and accelerating climate change impacts, this study proposes a multi-faceted research program. The primary objective is to develop hyper-localized forecasting models and adaptation frameworks specifically tailored for NYC's distinct microclimates and infrastructure needs. By integrating advanced atmospheric science with city-specific data, this project aims to significantly enhance the capabilities of Meteorologists operating within the United States' most populous city, ultimately strengthening public safety, infrastructure resilience, and equitable climate planning for over 8 million residents.</w:t>
      </w:r>
    </w:p>
    <w:bookmarkEnd w:id="20"/>
    <w:bookmarkStart w:id="21" w:name="X5e2358db55e88e431502847452abb4d73120223"/>
    <w:p>
      <w:pPr>
        <w:pStyle w:val="Heading2"/>
      </w:pPr>
      <w:r>
        <w:t xml:space="preserve">1. Introduction: The Imperative for NYC-Specific Meteorological Research</w:t>
      </w:r>
    </w:p>
    <w:p>
      <w:pPr>
        <w:pStyle w:val="FirstParagraph"/>
      </w:pPr>
      <w:r>
        <w:t xml:space="preserve">New York City stands as a global epicenter of human density and economic activity, yet faces unprecedented meteorological challenges amplified by climate change. As the most populous city in the United States, its vulnerability to extreme weather events—such as intense heatwaves, coastal flooding from nor'easters and storm surges (e.g., Hurricane Sandy), and rapidly shifting precipitation patterns—poses a direct threat to public health, transportation networks, energy grids, and historic infrastructure. Traditional meteorological models often fail to adequately capture the complex interactions between the urban landscape (skyscrapers creating wind tunnels, heat islands) and atmospheric phenomena. This gap necessitates a focused Research Proposal dedicated to empowering Meteorologists in New York City with tools and knowledge specifically designed for this unique setting. Understanding these dynamics is not merely an academic exercise; it is a critical component of national security and civic resilience within the United States.</w:t>
      </w:r>
    </w:p>
    <w:bookmarkEnd w:id="21"/>
    <w:bookmarkStart w:id="22" w:name="X6f6f462e663f828b7b39e8a5c561b024b6fe71b"/>
    <w:p>
      <w:pPr>
        <w:pStyle w:val="Heading2"/>
      </w:pPr>
      <w:r>
        <w:t xml:space="preserve">2. Problem Statement: The Critical Gap in Urban Meteorological Practice</w:t>
      </w:r>
    </w:p>
    <w:p>
      <w:pPr>
        <w:pStyle w:val="FirstParagraph"/>
      </w:pPr>
      <w:r>
        <w:t xml:space="preserve">Current operational meteorology, even at advanced centers like the National Weather Service (NWS) New York City Forecast Office, struggles with accuracy for micro-scale events critical to NYC's operation. Key gaps include:</w:t>
      </w:r>
    </w:p>
    <w:p>
      <w:pPr>
        <w:numPr>
          <w:ilvl w:val="0"/>
          <w:numId w:val="1001"/>
        </w:numPr>
        <w:pStyle w:val="Compact"/>
      </w:pPr>
      <w:r>
        <w:rPr>
          <w:bCs/>
          <w:b/>
        </w:rPr>
        <w:t xml:space="preserve">Urban Heat Island Intensification:</w:t>
      </w:r>
      <w:r>
        <w:t xml:space="preserve"> </w:t>
      </w:r>
      <w:r>
        <w:t xml:space="preserve">The city's heat retention significantly elevates temperatures compared to surrounding areas, disproportionately affecting vulnerable populations. Existing models lack fine-grained resolution for borough-level variations.</w:t>
      </w:r>
    </w:p>
    <w:p>
      <w:pPr>
        <w:numPr>
          <w:ilvl w:val="0"/>
          <w:numId w:val="1001"/>
        </w:numPr>
        <w:pStyle w:val="Compact"/>
      </w:pPr>
      <w:r>
        <w:rPr>
          <w:bCs/>
          <w:b/>
        </w:rPr>
        <w:t xml:space="preserve">Critical Coastal Flooding Prediction:</w:t>
      </w:r>
      <w:r>
        <w:t xml:space="preserve"> </w:t>
      </w:r>
      <w:r>
        <w:t xml:space="preserve">Predicting the precise timing, location, and magnitude of storm surge impacts on specific neighborhoods (e.g., Rockaway, Red Hook) remains challenging due to complex coastal topography and wave dynamics not fully integrated into standard models.</w:t>
      </w:r>
    </w:p>
    <w:p>
      <w:pPr>
        <w:numPr>
          <w:ilvl w:val="0"/>
          <w:numId w:val="1001"/>
        </w:numPr>
        <w:pStyle w:val="Compact"/>
      </w:pPr>
      <w:r>
        <w:rPr>
          <w:bCs/>
          <w:b/>
        </w:rPr>
        <w:t xml:space="preserve">Infrastructure-Specific Hazards:</w:t>
      </w:r>
      <w:r>
        <w:t xml:space="preserve"> </w:t>
      </w:r>
      <w:r>
        <w:t xml:space="preserve">Meteorologists need better predictive tools for how specific weather events impact subway ventilation systems, power substations in flood-prone zones, or wind loads on historic structures.</w:t>
      </w:r>
    </w:p>
    <w:p>
      <w:pPr>
        <w:pStyle w:val="FirstParagraph"/>
      </w:pPr>
      <w:r>
        <w:t xml:space="preserve">This Research Proposal directly addresses these gaps by prioritizing the development of actionable intelligence for the NYC-based Meteorologist.</w:t>
      </w:r>
    </w:p>
    <w:bookmarkEnd w:id="22"/>
    <w:bookmarkStart w:id="23" w:name="research-objectives"/>
    <w:p>
      <w:pPr>
        <w:pStyle w:val="Heading2"/>
      </w:pPr>
      <w:r>
        <w:t xml:space="preserve">3. Research Objectives</w:t>
      </w:r>
    </w:p>
    <w:p>
      <w:pPr>
        <w:numPr>
          <w:ilvl w:val="0"/>
          <w:numId w:val="1002"/>
        </w:numPr>
        <w:pStyle w:val="Compact"/>
      </w:pPr>
      <w:r>
        <w:t xml:space="preserve">To develop and validate a high-resolution (50-meter grid) urban atmospheric model specifically calibrated for New York City's topography, building density, and land cover.</w:t>
      </w:r>
    </w:p>
    <w:p>
      <w:pPr>
        <w:numPr>
          <w:ilvl w:val="0"/>
          <w:numId w:val="1002"/>
        </w:numPr>
        <w:pStyle w:val="Compact"/>
      </w:pPr>
      <w:r>
        <w:t xml:space="preserve">To establish a comprehensive dataset of historical microclimate variations across all five boroughs using sensor networks deployed in collaboration with NYC agencies.</w:t>
      </w:r>
    </w:p>
    <w:p>
      <w:pPr>
        <w:numPr>
          <w:ilvl w:val="0"/>
          <w:numId w:val="1002"/>
        </w:numPr>
        <w:pStyle w:val="Compact"/>
      </w:pPr>
      <w:r>
        <w:t xml:space="preserve">To identify critical meteorological thresholds (e.g., temperature, wind speed, precipitation intensity) that trigger specific infrastructure failures or public health risks in distinct NYC neighborhoods.</w:t>
      </w:r>
    </w:p>
    <w:p>
      <w:pPr>
        <w:numPr>
          <w:ilvl w:val="0"/>
          <w:numId w:val="1002"/>
        </w:numPr>
        <w:pStyle w:val="Compact"/>
      </w:pPr>
      <w:r>
        <w:t xml:space="preserve">To co-develop communication protocols and decision-support tools with Meteorologists from the NWS New York City Forecast Office, NYC Office of Emergency Management (OEM), and local utility providers.</w:t>
      </w:r>
    </w:p>
    <w:bookmarkEnd w:id="23"/>
    <w:bookmarkStart w:id="24" w:name="X40665c1d810194d1a2afec5519b20752d3a1544"/>
    <w:p>
      <w:pPr>
        <w:pStyle w:val="Heading2"/>
      </w:pPr>
      <w:r>
        <w:t xml:space="preserve">4. Methodology: A Collaborative, Data-Driven Approach</w:t>
      </w:r>
    </w:p>
    <w:p>
      <w:pPr>
        <w:pStyle w:val="FirstParagraph"/>
      </w:pPr>
      <w:r>
        <w:t xml:space="preserve">This project employs a mixed-methods approach grounded in the specific context of the United States New York City:</w:t>
      </w:r>
    </w:p>
    <w:p>
      <w:pPr>
        <w:numPr>
          <w:ilvl w:val="0"/>
          <w:numId w:val="1003"/>
        </w:numPr>
        <w:pStyle w:val="Compact"/>
      </w:pPr>
      <w:r>
        <w:rPr>
          <w:bCs/>
          <w:b/>
        </w:rPr>
        <w:t xml:space="preserve">Data Integration:</w:t>
      </w:r>
      <w:r>
        <w:t xml:space="preserve"> </w:t>
      </w:r>
      <w:r>
        <w:t xml:space="preserve">Leverage NOAA/NWS historical data (Central Park, JFK, LaGuardia), NYC Open Data (weather stations, building footprints), satellite imagery (Landsat, MODIS), and deploy an augmented network of low-cost IoT sensors across diverse urban environments.</w:t>
      </w:r>
    </w:p>
    <w:p>
      <w:pPr>
        <w:numPr>
          <w:ilvl w:val="0"/>
          <w:numId w:val="1003"/>
        </w:numPr>
        <w:pStyle w:val="Compact"/>
      </w:pPr>
      <w:r>
        <w:rPr>
          <w:bCs/>
          <w:b/>
        </w:rPr>
        <w:t xml:space="preserve">Model Development:</w:t>
      </w:r>
      <w:r>
        <w:t xml:space="preserve"> </w:t>
      </w:r>
      <w:r>
        <w:t xml:space="preserve">Utilize the Weather Research and Forecasting (WRF) model with enhanced urban canopy parameterizations tailored for NYC's unique architecture. Validate against observed microclimate events (e.g., 2021 heat dome, post-Sandy storm surge analyses).</w:t>
      </w:r>
    </w:p>
    <w:p>
      <w:pPr>
        <w:numPr>
          <w:ilvl w:val="0"/>
          <w:numId w:val="1003"/>
        </w:numPr>
        <w:pStyle w:val="Compact"/>
      </w:pPr>
      <w:r>
        <w:rPr>
          <w:bCs/>
          <w:b/>
        </w:rPr>
        <w:t xml:space="preserve">Stakeholder Engagement:</w:t>
      </w:r>
      <w:r>
        <w:t xml:space="preserve"> </w:t>
      </w:r>
      <w:r>
        <w:t xml:space="preserve">Conduct structured interviews and workshops with Meteorologists at the NWS NYC Forecast Office and emergency managers to define critical forecasting needs and co-design user-friendly output formats for real-time decision-making.</w:t>
      </w:r>
    </w:p>
    <w:p>
      <w:pPr>
        <w:numPr>
          <w:ilvl w:val="0"/>
          <w:numId w:val="1003"/>
        </w:numPr>
        <w:pStyle w:val="Compact"/>
      </w:pPr>
      <w:r>
        <w:rPr>
          <w:bCs/>
          <w:b/>
        </w:rPr>
        <w:t xml:space="preserve">Impact Assessment:</w:t>
      </w:r>
      <w:r>
        <w:t xml:space="preserve"> </w:t>
      </w:r>
      <w:r>
        <w:t xml:space="preserve">Simulate scenarios (e.g., 100-year flood events, extreme heat) using the new model to quantify potential reductions in response time, infrastructure damage costs, and health impacts under optimized meteorological guidance.</w:t>
      </w:r>
    </w:p>
    <w:bookmarkEnd w:id="24"/>
    <w:bookmarkStart w:id="25" w:name="X9643e21ce139bf06918c631a7e663578292f1e6"/>
    <w:p>
      <w:pPr>
        <w:pStyle w:val="Heading2"/>
      </w:pPr>
      <w:r>
        <w:t xml:space="preserve">5. Expected Outcomes and Significance for the United States New York City</w:t>
      </w:r>
    </w:p>
    <w:p>
      <w:pPr>
        <w:pStyle w:val="FirstParagraph"/>
      </w:pPr>
      <w:r>
        <w:t xml:space="preserve">The successful completion of this Research Proposal will yield transformative outcomes for Meteorologists operating within New York City:</w:t>
      </w:r>
    </w:p>
    <w:p>
      <w:pPr>
        <w:numPr>
          <w:ilvl w:val="0"/>
          <w:numId w:val="1004"/>
        </w:numPr>
        <w:pStyle w:val="Compact"/>
      </w:pPr>
      <w:r>
        <w:rPr>
          <w:bCs/>
          <w:b/>
        </w:rPr>
        <w:t xml:space="preserve">Enhanced Forecasting Precision:</w:t>
      </w:r>
      <w:r>
        <w:t xml:space="preserve"> </w:t>
      </w:r>
      <w:r>
        <w:t xml:space="preserve">Deliver a publicly accessible NYC-specific hyper-local forecast tool providing borough-level, street-level hazard predictions for heat, flooding, and wind 24-72 hours in advance.</w:t>
      </w:r>
    </w:p>
    <w:p>
      <w:pPr>
        <w:numPr>
          <w:ilvl w:val="0"/>
          <w:numId w:val="1004"/>
        </w:numPr>
        <w:pStyle w:val="Compact"/>
      </w:pPr>
      <w:r>
        <w:rPr>
          <w:bCs/>
          <w:b/>
        </w:rPr>
        <w:t xml:space="preserve">Empowered Meteorologists:</w:t>
      </w:r>
      <w:r>
        <w:t xml:space="preserve"> </w:t>
      </w:r>
      <w:r>
        <w:t xml:space="preserve">Equip the next generation of Meteorologists serving New York City with cutting-edge skills and validated tools specifically designed for urban resilience challenges, directly supporting their critical role within the United States' national weather enterprise.</w:t>
      </w:r>
    </w:p>
    <w:p>
      <w:pPr>
        <w:numPr>
          <w:ilvl w:val="0"/>
          <w:numId w:val="1004"/>
        </w:numPr>
        <w:pStyle w:val="Compact"/>
      </w:pPr>
      <w:r>
        <w:rPr>
          <w:bCs/>
          <w:b/>
        </w:rPr>
        <w:t xml:space="preserve">Actionable Resilience Frameworks:</w:t>
      </w:r>
      <w:r>
        <w:t xml:space="preserve"> </w:t>
      </w:r>
      <w:r>
        <w:t xml:space="preserve">Provide NYC agencies (OEM, DCP, DEP) with data-driven thresholds and protocols to trigger pre-emptive actions (e.g., activating cooling centers during heat events, pre-staging flood barriers), significantly reducing disaster impacts.</w:t>
      </w:r>
    </w:p>
    <w:p>
      <w:pPr>
        <w:numPr>
          <w:ilvl w:val="0"/>
          <w:numId w:val="1004"/>
        </w:numPr>
        <w:pStyle w:val="Compact"/>
      </w:pPr>
      <w:r>
        <w:rPr>
          <w:bCs/>
          <w:b/>
        </w:rPr>
        <w:t xml:space="preserve">National Model:</w:t>
      </w:r>
      <w:r>
        <w:t xml:space="preserve"> </w:t>
      </w:r>
      <w:r>
        <w:t xml:space="preserve">Create a replicable framework for other major coastal US cities (e.g., Miami, Boston, Los Angeles) facing similar urban meteorological challenges within the United States.</w:t>
      </w:r>
    </w:p>
    <w:p>
      <w:pPr>
        <w:pStyle w:val="FirstParagraph"/>
      </w:pPr>
      <w:r>
        <w:t xml:space="preserve">This work is not merely about improving weather maps; it’s about ensuring that the Meteorologist in New York City becomes an indispensable asset for protecting life, property, and economic continuity in one of the world's most vital urban centers. The findings will directly inform NYC's Climate Resiliency Plan and contribute to the broader national strategy for climate adaptation under the United States government.</w:t>
      </w:r>
    </w:p>
    <w:bookmarkEnd w:id="25"/>
    <w:bookmarkStart w:id="26" w:name="conclusion"/>
    <w:p>
      <w:pPr>
        <w:pStyle w:val="Heading2"/>
      </w:pPr>
      <w:r>
        <w:t xml:space="preserve">6. Conclusion</w:t>
      </w:r>
    </w:p>
    <w:p>
      <w:pPr>
        <w:pStyle w:val="FirstParagraph"/>
      </w:pPr>
      <w:r>
        <w:t xml:space="preserve">The escalating frequency and severity of extreme weather events demand a paradigm shift in how Meteorologists operate within dense urban environments like New York City, United States. This Research Proposal presents a necessary and timely initiative to bridge the critical gap between global climate models and hyper-local, life-saving forecasts. By prioritizing the specific needs of NYC's infrastructure, population diversity, and coastal vulnerability through rigorous scientific investigation and deep community collaboration, this project will fundamentally elevate the practice of meteorology for one of the nation's most important cities. Investing in this focused Research Proposal is an investment in securing a safer, more resilient future for New York City residents and serves as a vital blueprint for urban meteorological science across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New York City, United States</dc:title>
  <dc:creator/>
  <dc:language>en</dc:language>
  <cp:keywords/>
  <dcterms:created xsi:type="dcterms:W3CDTF">2025-12-10T06:28:44Z</dcterms:created>
  <dcterms:modified xsi:type="dcterms:W3CDTF">2025-12-10T06:28:44Z</dcterms:modified>
</cp:coreProperties>
</file>

<file path=docProps/custom.xml><?xml version="1.0" encoding="utf-8"?>
<Properties xmlns="http://schemas.openxmlformats.org/officeDocument/2006/custom-properties" xmlns:vt="http://schemas.openxmlformats.org/officeDocument/2006/docPropsVTypes"/>
</file>