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France</w:t>
      </w:r>
      <w:r>
        <w:t xml:space="preserve"> </w:t>
      </w:r>
      <w:r>
        <w:t xml:space="preserve">Marseille</w:t>
      </w:r>
      <w:r>
        <w:t xml:space="preserve"> </w:t>
      </w:r>
      <w:r>
        <w:t xml:space="preserve">Context</w:t>
      </w:r>
    </w:p>
    <w:bookmarkStart w:id="26" w:name="X4415da0d0a872a573f41d3d14176f450a7645fe"/>
    <w:p>
      <w:pPr>
        <w:pStyle w:val="Heading1"/>
      </w:pPr>
      <w:r>
        <w:t xml:space="preserve">Research Proposal: Optimizing Community-Based Midwifery Services within the Healthcare Ecosystem of France Marseille</w:t>
      </w:r>
    </w:p>
    <w:bookmarkStart w:id="20" w:name="abstract-approx.-200-words"/>
    <w:p>
      <w:pPr>
        <w:pStyle w:val="Heading2"/>
      </w:pPr>
      <w:r>
        <w:t xml:space="preserve">Abstract (Approx. 200 words)</w:t>
      </w:r>
    </w:p>
    <w:p>
      <w:pPr>
        <w:pStyle w:val="FirstParagraph"/>
      </w:pPr>
      <w:r>
        <w:t xml:space="preserve">This research proposal outlines a critical investigation into the role, challenges, and potential enhancements of midwifery services specifically within the urban context of Marseille, France. With Marseille representing one of France's largest and most diverse metropolitan areas – home to significant immigrant populations, socioeconomically varied neighborhoods (such as Le Panier, La Canebière, and Saint-Barthélemy), and unique healthcare delivery challenges – understanding how local midwives navigate this complex environment is paramount. The central objective is to analyze the current landscape of community-based midwifery (</w:t>
      </w:r>
      <w:r>
        <w:rPr>
          <w:iCs/>
          <w:i/>
        </w:rPr>
        <w:t xml:space="preserve">sages-femmes</w:t>
      </w:r>
      <w:r>
        <w:t xml:space="preserve">) in Marseille, identifying systemic barriers (accessibility, cultural competence, administrative hurdles) and opportunities for strengthening their pivotal role within France's national maternal healthcare framework. This study directly addresses a critical gap: while midwives are central to France's maternity care model (</w:t>
      </w:r>
      <w:r>
        <w:rPr>
          <w:iCs/>
          <w:i/>
        </w:rPr>
        <w:t xml:space="preserve">plan de santé maternelle</w:t>
      </w:r>
      <w:r>
        <w:t xml:space="preserve">), localized research in major French cities like Marseille is scarce. Using mixed methods (quantitative surveys of midwives, qualitative focus groups with patients and stakeholders), the research will generate evidence-based recommendations to improve maternal outcomes, enhance equitable access, and support the professional autonomy of midwives specifically within Marseille's unique social and geographical fabric. Findings will directly inform regional health authorities (</w:t>
      </w:r>
      <w:r>
        <w:rPr>
          <w:iCs/>
          <w:i/>
        </w:rPr>
        <w:t xml:space="preserve">Agences Régionales de Santé - ARS</w:t>
      </w:r>
      <w:r>
        <w:t xml:space="preserve">) in France and contribute to national policy discussions on strengthening community midwifery across diverse urban settings.</w:t>
      </w:r>
    </w:p>
    <w:bookmarkEnd w:id="20"/>
    <w:bookmarkStart w:id="21" w:name="Xb41a149e43671fd5cefbd3f4dd9477e1e4ed6ec"/>
    <w:p>
      <w:pPr>
        <w:pStyle w:val="Heading2"/>
      </w:pPr>
      <w:r>
        <w:t xml:space="preserve">1. Introduction: The Crucial Role of Midwives in France's Maternity Care System (Approx. 150 words)</w:t>
      </w:r>
    </w:p>
    <w:p>
      <w:pPr>
        <w:pStyle w:val="FirstParagraph"/>
      </w:pPr>
      <w:r>
        <w:t xml:space="preserve">In France, the midwife (</w:t>
      </w:r>
      <w:r>
        <w:rPr>
          <w:iCs/>
          <w:i/>
        </w:rPr>
        <w:t xml:space="preserve">sage-femme</w:t>
      </w:r>
      <w:r>
        <w:t xml:space="preserve">) is a legally recognized, autonomous healthcare professional integral to the national maternity care structure, operating primarily within community settings (</w:t>
      </w:r>
      <w:r>
        <w:rPr>
          <w:iCs/>
          <w:i/>
        </w:rPr>
        <w:t xml:space="preserve">consultations à domicile</w:t>
      </w:r>
      <w:r>
        <w:t xml:space="preserve">, private practice clinics). They provide comprehensive prenatal, intrapartum (in home or birth center settings), and postpartum care, often managing low-risk pregnancies as primary caregivers. France boasts one of the highest midwife-led birth rates globally (&gt;90% of births outside hospitals involve a midwife), underpinning its relatively high maternal health indicators. However, this success is not uniformly distributed across all regions or urban centers. Marseille, as France's second-largest city and a major immigrant gateway, presents distinct challenges: population density, linguistic and cultural diversity (significant North African, Sub-Saharan African communities), varying levels of socioeconomic status across neighborhoods, and potential disparities in healthcare access. This research focuses squarely on the **Midwife** within the specific context of **France Marseille**, recognizing that the effectiveness of this cornerstone profession is intrinsically linked to navigating these local complexities. Understanding their lived experience and service delivery in Marseille is not merely a local concern; it is vital for ensuring equitable, high-quality maternal healthcare throughout France.</w:t>
      </w:r>
    </w:p>
    <w:bookmarkEnd w:id="21"/>
    <w:bookmarkStart w:id="22" w:name="X6f2775e2ba8f50297eeaf35b56d84ce171dec70"/>
    <w:p>
      <w:pPr>
        <w:pStyle w:val="Heading2"/>
      </w:pPr>
      <w:r>
        <w:t xml:space="preserve">2. Literature Review: Gaps in Urban Midwifery Research within France (Approx. 150 words)</w:t>
      </w:r>
    </w:p>
    <w:p>
      <w:pPr>
        <w:pStyle w:val="FirstParagraph"/>
      </w:pPr>
      <w:r>
        <w:t xml:space="preserve">Existing literature extensively documents the general role and success of midwives (</w:t>
      </w:r>
      <w:r>
        <w:rPr>
          <w:iCs/>
          <w:i/>
        </w:rPr>
        <w:t xml:space="preserve">sages-femmes</w:t>
      </w:r>
      <w:r>
        <w:t xml:space="preserve">) in France, often highlighting national statistics and policy frameworks like the "Santé en Ville" initiatives. However, a significant gap exists in granular, city-level research focusing on major urban centers beyond Paris or smaller towns. Studies on **midwife** practice frequently lack sufficient depth regarding the specific socio-cultural and administrative challenges encountered in highly diverse, densely populated cities like **Marseille**, France. Research often overlooks how factors such as language barriers with immigrant populations, navigating complex referral systems across Marseille's varied healthcare infrastructure (public hospitals vs. private clinics), or addressing specific health needs within marginalized communities impact midwifery service delivery and patient outcomes. Furthermore, the impact of localized policies implemented by the</w:t>
      </w:r>
      <w:r>
        <w:t xml:space="preserve"> </w:t>
      </w:r>
      <w:r>
        <w:rPr>
          <w:iCs/>
          <w:i/>
        </w:rPr>
        <w:t xml:space="preserve">Agence Régionale de Santé (ARS) Provence-Alpes-Côte d'Azur</w:t>
      </w:r>
      <w:r>
        <w:t xml:space="preserve"> </w:t>
      </w:r>
      <w:r>
        <w:t xml:space="preserve">specifically on **Midwife** availability and accessibility in Marseille is under-explored. This research directly addresses this critical gap by focusing exclusively on **France Marseille**, moving beyond national averages to uncover context-specific insights essential for effective local implementation.</w:t>
      </w:r>
    </w:p>
    <w:bookmarkEnd w:id="22"/>
    <w:bookmarkStart w:id="23" w:name="research-methodology-approx.-200-words"/>
    <w:p>
      <w:pPr>
        <w:pStyle w:val="Heading2"/>
      </w:pPr>
      <w:r>
        <w:t xml:space="preserve">3. Research Methodology (Approx. 200 words)</w:t>
      </w:r>
    </w:p>
    <w:p>
      <w:pPr>
        <w:pStyle w:val="FirstParagraph"/>
      </w:pPr>
      <w:r>
        <w:t xml:space="preserve">This study employs a sequential mixed-methods design to comprehensively capture the multifaceted reality of midwifery in Marseille.</w:t>
      </w:r>
    </w:p>
    <w:p>
      <w:pPr>
        <w:numPr>
          <w:ilvl w:val="0"/>
          <w:numId w:val="1001"/>
        </w:numPr>
        <w:pStyle w:val="Compact"/>
      </w:pPr>
      <w:r>
        <w:rPr>
          <w:bCs/>
          <w:b/>
        </w:rPr>
        <w:t xml:space="preserve">Phase 1: Quantitative Survey</w:t>
      </w:r>
      <w:r>
        <w:t xml:space="preserve"> </w:t>
      </w:r>
      <w:r>
        <w:t xml:space="preserve">- A structured online survey will be distributed to all registered midwives (</w:t>
      </w:r>
      <w:r>
        <w:rPr>
          <w:iCs/>
          <w:i/>
        </w:rPr>
        <w:t xml:space="preserve">sages-femmes</w:t>
      </w:r>
      <w:r>
        <w:t xml:space="preserve">) practicing within the greater Marseille metropolitan area (target n=80+), covering service demographics, patient caseload diversity (including origin/ethnicity), perceived barriers (administrative, linguistic, geographic access), referral patterns, and self-reported satisfaction with current support systems. This provides a broad quantitative baseline.</w:t>
      </w:r>
    </w:p>
    <w:p>
      <w:pPr>
        <w:numPr>
          <w:ilvl w:val="0"/>
          <w:numId w:val="1001"/>
        </w:numPr>
        <w:pStyle w:val="Compact"/>
      </w:pPr>
      <w:r>
        <w:rPr>
          <w:bCs/>
          <w:b/>
        </w:rPr>
        <w:t xml:space="preserve">Phase 2: Qualitative Focus Groups</w:t>
      </w:r>
      <w:r>
        <w:t xml:space="preserve"> </w:t>
      </w:r>
      <w:r>
        <w:t xml:space="preserve">- Four focused group discussions (FGDs) will be conducted: two with midwives from different Marseille districts (e.g., North vs. South), one with pregnant/parenting women from key immigrant communities accessing midwifery care, and one with key stakeholders (ARS representatives, hospital maternity unit managers). FGDs explore lived experiences, cultural competence challenges, trust-building strategies, and concrete suggestions for improvement in the **France Marseille** context.</w:t>
      </w:r>
    </w:p>
    <w:p>
      <w:pPr>
        <w:numPr>
          <w:ilvl w:val="0"/>
          <w:numId w:val="1001"/>
        </w:numPr>
        <w:pStyle w:val="Compact"/>
      </w:pPr>
      <w:r>
        <w:rPr>
          <w:bCs/>
          <w:b/>
        </w:rPr>
        <w:t xml:space="preserve">Analysis</w:t>
      </w:r>
      <w:r>
        <w:t xml:space="preserve"> </w:t>
      </w:r>
      <w:r>
        <w:t xml:space="preserve">- Survey data will be analyzed using descriptive statistics and regression models. FGD transcripts will undergo thematic analysis (Braun &amp; Clarke) to identify recurring themes related to barriers, facilitators, and recommendations specifically relevant to **Midwife** practice in Marseille.</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research is expected to generate critical, actionable insights for **France Marseille**. It will provide the first comprehensive evidence base on midwifery service delivery challenges and opportunities within this specific urban environment, moving beyond national data to reveal local realities. Key expected outcomes include: (1) A detailed map of accessibility barriers (geographic, linguistic, cultural) faced by both midwives and patients in Marseille; (2) Identification of effective strategies used by successful **midwife** practitioners to build trust within diverse communities; (3) Clear recommendations for the ARS Provence-Alpes-Côte d'Azur and local municipalities to improve resource allocation, training support (especially for cultural humility), digital health tools for language access, and streamlined referral pathways specifically benefiting midwives in Marseille. The significance extends nationally: findings will inform France's ongoing efforts to strengthen community-based maternal care (</w:t>
      </w:r>
      <w:r>
        <w:rPr>
          <w:iCs/>
          <w:i/>
        </w:rPr>
        <w:t xml:space="preserve">plan santé maternelle</w:t>
      </w:r>
      <w:r>
        <w:t xml:space="preserve">) across all urban centers facing similar diversity and complexity, ensuring the **midwife** remains a cornerstone of equitable, high-quality healthcare accessible to all mothers in **France**, including Marseille.</w:t>
      </w:r>
    </w:p>
    <w:bookmarkEnd w:id="24"/>
    <w:bookmarkStart w:id="25" w:name="conclusion-approx.-50-words"/>
    <w:p>
      <w:pPr>
        <w:pStyle w:val="Heading2"/>
      </w:pPr>
      <w:r>
        <w:t xml:space="preserve">5. Conclusion (Approx. 50 words)</w:t>
      </w:r>
    </w:p>
    <w:p>
      <w:pPr>
        <w:pStyle w:val="FirstParagraph"/>
      </w:pPr>
      <w:r>
        <w:t xml:space="preserve">This research proposal addresses a vital need for localized understanding of the **Midwife** profession within the complex urban ecosystem of **France Marseille**. By generating context-specific evidence, this study will directly support efforts to optimize maternal healthcare delivery, enhance equity, and empower midwives as key agents in improving health outcomes for all mothers and babies in Marseille and serve as a model for other major French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France Marseille Context</dc:title>
  <dc:creator/>
  <dc:language>en</dc:language>
  <cp:keywords/>
  <dcterms:created xsi:type="dcterms:W3CDTF">2025-12-10T12:16:10Z</dcterms:created>
  <dcterms:modified xsi:type="dcterms:W3CDTF">2025-12-10T12:16:10Z</dcterms:modified>
</cp:coreProperties>
</file>

<file path=docProps/custom.xml><?xml version="1.0" encoding="utf-8"?>
<Properties xmlns="http://schemas.openxmlformats.org/officeDocument/2006/custom-properties" xmlns:vt="http://schemas.openxmlformats.org/officeDocument/2006/docPropsVTypes"/>
</file>