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Nigeria</w:t>
      </w:r>
      <w:r>
        <w:t xml:space="preserve"> </w:t>
      </w:r>
      <w:r>
        <w:t xml:space="preserve">Lagos</w:t>
      </w:r>
    </w:p>
    <w:bookmarkStart w:id="32" w:name="X22beabde3816c196a2af226ee37dbf031f4d3eb"/>
    <w:p>
      <w:pPr>
        <w:pStyle w:val="Heading1"/>
      </w:pPr>
      <w:r>
        <w:t xml:space="preserve">Research Proposal: Strengthening Midwifery Services to Reduce Maternal Mortality in Lagos, Nigeria</w:t>
      </w:r>
    </w:p>
    <w:bookmarkStart w:id="20" w:name="X1b9016fe2686126bdb60afa53b861599c31058a"/>
    <w:p>
      <w:pPr>
        <w:pStyle w:val="Heading2"/>
      </w:pPr>
      <w:r>
        <w:t xml:space="preserve">1. Introduction: The Critical Role of the Midwife in Nigeria's Healthcare Landscape</w:t>
      </w:r>
    </w:p>
    <w:p>
      <w:pPr>
        <w:pStyle w:val="FirstParagraph"/>
      </w:pPr>
      <w:r>
        <w:t xml:space="preserve">Nigeria bears the highest maternal mortality burden globally, with Lagos State accounting for over 20% of national maternal deaths. This crisis demands urgent attention to the frontline healthcare workers—midwives—who are pivotal in ensuring safe childbirth and postnatal care. A</w:t>
      </w:r>
      <w:r>
        <w:t xml:space="preserve"> </w:t>
      </w:r>
      <w:r>
        <w:rPr>
          <w:bCs/>
          <w:b/>
        </w:rPr>
        <w:t xml:space="preserve">Research Proposal</w:t>
      </w:r>
      <w:r>
        <w:t xml:space="preserve"> </w:t>
      </w:r>
      <w:r>
        <w:t xml:space="preserve">focused on optimizing midwifery services in</w:t>
      </w:r>
      <w:r>
        <w:t xml:space="preserve"> </w:t>
      </w:r>
      <w:r>
        <w:rPr>
          <w:bCs/>
          <w:b/>
        </w:rPr>
        <w:t xml:space="preserve">Nigeria Lagos</w:t>
      </w:r>
      <w:r>
        <w:t xml:space="preserve"> </w:t>
      </w:r>
      <w:r>
        <w:t xml:space="preserve">is not merely academic; it is a life-saving intervention. In Lagos, where urbanization strains healthcare infrastructure and 45% of births occur outside facilities, the expertise of the midwife becomes indispensable. This study addresses the systemic gaps threatening maternal health outcomes in Nigeria's most populous state, positioning midwives as central to achieving Sustainable Development Goal 3 (Good Health and Well-being).</w:t>
      </w:r>
    </w:p>
    <w:bookmarkEnd w:id="20"/>
    <w:bookmarkStart w:id="21" w:name="Xb26e11f1b8ff02b25bea179150297245a0e9c51"/>
    <w:p>
      <w:pPr>
        <w:pStyle w:val="Heading2"/>
      </w:pPr>
      <w:r>
        <w:t xml:space="preserve">2. Problem Statement: Systemic Challenges in Lagos Midwifery Practice</w:t>
      </w:r>
    </w:p>
    <w:p>
      <w:pPr>
        <w:pStyle w:val="FirstParagraph"/>
      </w:pPr>
      <w:r>
        <w:t xml:space="preserve">Despite their proven impact on reducing maternal mortality, midwives in Lagos face severe operational constraints. Current data reveals:</w:t>
      </w:r>
    </w:p>
    <w:p>
      <w:pPr>
        <w:numPr>
          <w:ilvl w:val="0"/>
          <w:numId w:val="1001"/>
        </w:numPr>
        <w:pStyle w:val="Compact"/>
      </w:pPr>
      <w:r>
        <w:rPr>
          <w:bCs/>
          <w:b/>
        </w:rPr>
        <w:t xml:space="preserve">Staffing Shortages:</w:t>
      </w:r>
      <w:r>
        <w:t xml:space="preserve"> </w:t>
      </w:r>
      <w:r>
        <w:t xml:space="preserve">Lagos has only 0.8 midwives per 1,000 births (vs. WHO's recommended 4), with rural clinics operating with half the required personnel.</w:t>
      </w:r>
    </w:p>
    <w:p>
      <w:pPr>
        <w:numPr>
          <w:ilvl w:val="0"/>
          <w:numId w:val="1001"/>
        </w:numPr>
        <w:pStyle w:val="Compact"/>
      </w:pPr>
      <w:r>
        <w:rPr>
          <w:bCs/>
          <w:b/>
        </w:rPr>
        <w:t xml:space="preserve">Resource Deficits:</w:t>
      </w:r>
      <w:r>
        <w:t xml:space="preserve"> </w:t>
      </w:r>
      <w:r>
        <w:t xml:space="preserve">Over 65% of primary healthcare centers in Lagos lack essential obstetric equipment, forcing midwives to provide care without critical tools.</w:t>
      </w:r>
    </w:p>
    <w:p>
      <w:pPr>
        <w:numPr>
          <w:ilvl w:val="0"/>
          <w:numId w:val="1001"/>
        </w:numPr>
        <w:pStyle w:val="Compact"/>
      </w:pPr>
      <w:r>
        <w:rPr>
          <w:bCs/>
          <w:b/>
        </w:rPr>
        <w:t xml:space="preserve">Training Gaps:</w:t>
      </w:r>
      <w:r>
        <w:t xml:space="preserve"> </w:t>
      </w:r>
      <w:r>
        <w:t xml:space="preserve">Only 30% of Lagos midwives receive annual refresher training, limiting their ability to manage complications like eclampsia or postpartum hemorrhage.</w:t>
      </w:r>
    </w:p>
    <w:p>
      <w:pPr>
        <w:pStyle w:val="FirstParagraph"/>
      </w:pPr>
      <w:r>
        <w:t xml:space="preserve">These challenges directly correlate with Lagos's maternal mortality ratio (MMR) of 512 per 100,000 live births—more than double the national average. Without targeted intervention, Nigeria will miss its 2030 MMR reduction targets. This</w:t>
      </w:r>
      <w:r>
        <w:t xml:space="preserve"> </w:t>
      </w:r>
      <w:r>
        <w:rPr>
          <w:bCs/>
          <w:b/>
        </w:rPr>
        <w:t xml:space="preserve">Research Proposal</w:t>
      </w:r>
      <w:r>
        <w:t xml:space="preserve"> </w:t>
      </w:r>
      <w:r>
        <w:t xml:space="preserve">thus prioritizes the midwife as both subject and solution in Nigeria's maternal health crisis.</w:t>
      </w:r>
    </w:p>
    <w:bookmarkEnd w:id="21"/>
    <w:bookmarkStart w:id="22" w:name="X9a36d4e2d1ccdfcd391355a8fdb58f4de7dd069"/>
    <w:p>
      <w:pPr>
        <w:pStyle w:val="Heading2"/>
      </w:pPr>
      <w:r>
        <w:t xml:space="preserve">3. Literature Review: Evidence from Lagos Context</w:t>
      </w:r>
    </w:p>
    <w:p>
      <w:pPr>
        <w:pStyle w:val="FirstParagraph"/>
      </w:pPr>
      <w:r>
        <w:t xml:space="preserve">Existing studies confirm that midwife-led care reduces maternal mortality by 30% (WHO, 2021), yet implementation in Nigerian urban settings remains inconsistent. A 2023 Lagos State University study found midwives in Ikorodu and Epe Local Government Areas performed only 58% of recommended antenatal assessments due to overcrowded facilities. Conversely, pilot programs like the "Lagos Midwife Initiative" (2021) demonstrated a 40% decline in emergency referrals when midwives received mobile health technology support. However, these successes were limited to urban centers with existing infrastructure—a gap this research addresses by analyzing both urban-rural disparities across Lagos. Crucially, no study has comprehensively mapped the interplay between midwife retention, community trust, and facility resources in Nigeria's megacity context.</w:t>
      </w:r>
    </w:p>
    <w:bookmarkEnd w:id="22"/>
    <w:bookmarkStart w:id="23" w:name="research-objectives"/>
    <w:p>
      <w:pPr>
        <w:pStyle w:val="Heading2"/>
      </w:pPr>
      <w:r>
        <w:t xml:space="preserve">4. Research Objectives</w:t>
      </w:r>
    </w:p>
    <w:p>
      <w:pPr>
        <w:pStyle w:val="FirstParagraph"/>
      </w:pPr>
      <w:r>
        <w:t xml:space="preserve">This project aims to:</w:t>
      </w:r>
    </w:p>
    <w:p>
      <w:pPr>
        <w:numPr>
          <w:ilvl w:val="0"/>
          <w:numId w:val="1002"/>
        </w:numPr>
        <w:pStyle w:val="Compact"/>
      </w:pPr>
      <w:r>
        <w:rPr>
          <w:bCs/>
          <w:b/>
        </w:rPr>
        <w:t xml:space="preserve">Diagnose Systemic Barriers:</w:t>
      </w:r>
      <w:r>
        <w:t xml:space="preserve"> </w:t>
      </w:r>
      <w:r>
        <w:t xml:space="preserve">Identify specific operational constraints (staffing, training, equipment) affecting midwives in Lagos State public health facilities.</w:t>
      </w:r>
    </w:p>
    <w:p>
      <w:pPr>
        <w:numPr>
          <w:ilvl w:val="0"/>
          <w:numId w:val="1002"/>
        </w:numPr>
        <w:pStyle w:val="Compact"/>
      </w:pPr>
      <w:r>
        <w:rPr>
          <w:bCs/>
          <w:b/>
        </w:rPr>
        <w:t xml:space="preserve">Assess Community Trust Metrics:</w:t>
      </w:r>
      <w:r>
        <w:t xml:space="preserve"> </w:t>
      </w:r>
      <w:r>
        <w:t xml:space="preserve">Evaluate how socio-cultural factors influence women's utilization of midwife services across Lagos communities (e.g., Yaba vs. Epe).</w:t>
      </w:r>
    </w:p>
    <w:p>
      <w:pPr>
        <w:numPr>
          <w:ilvl w:val="0"/>
          <w:numId w:val="1002"/>
        </w:numPr>
        <w:pStyle w:val="Compact"/>
      </w:pPr>
      <w:r>
        <w:rPr>
          <w:bCs/>
          <w:b/>
        </w:rPr>
        <w:t xml:space="preserve">Develop Contextual Solutions:</w:t>
      </w:r>
      <w:r>
        <w:t xml:space="preserve"> </w:t>
      </w:r>
      <w:r>
        <w:t xml:space="preserve">Co-create a scalable model for midwifery service enhancement with Lagos State Ministry of Health stakeholders.</w:t>
      </w:r>
    </w:p>
    <w:bookmarkEnd w:id="23"/>
    <w:bookmarkStart w:id="27" w:name="Xd7b080b1758f13b0d757def57821d8ba0d31dab"/>
    <w:p>
      <w:pPr>
        <w:pStyle w:val="Heading2"/>
      </w:pPr>
      <w:r>
        <w:t xml:space="preserve">5. Methodology: Mixed-Methods Approach for Nigeria Lagos</w:t>
      </w:r>
    </w:p>
    <w:p>
      <w:pPr>
        <w:pStyle w:val="FirstParagraph"/>
      </w:pPr>
      <w:r>
        <w:t xml:space="preserve">The study employs a sequential mixed-methods design across 12 months, ensuring rigor in the</w:t>
      </w:r>
      <w:r>
        <w:t xml:space="preserve"> </w:t>
      </w:r>
      <w:r>
        <w:rPr>
          <w:bCs/>
          <w:b/>
        </w:rPr>
        <w:t xml:space="preserve">Nigeria Lagos</w:t>
      </w:r>
      <w:r>
        <w:t xml:space="preserve"> </w:t>
      </w:r>
      <w:r>
        <w:t xml:space="preserve">context:</w:t>
      </w:r>
    </w:p>
    <w:bookmarkStart w:id="24" w:name="Xbf91e3145c4e6d322f7ccd0b354e5b20e4f7897"/>
    <w:p>
      <w:pPr>
        <w:pStyle w:val="Heading3"/>
      </w:pPr>
      <w:r>
        <w:t xml:space="preserve">Phase 1: Quantitative Assessment (Months 1-4)</w:t>
      </w:r>
    </w:p>
    <w:p>
      <w:pPr>
        <w:numPr>
          <w:ilvl w:val="0"/>
          <w:numId w:val="1003"/>
        </w:numPr>
        <w:pStyle w:val="Compact"/>
      </w:pPr>
      <w:r>
        <w:rPr>
          <w:bCs/>
          <w:b/>
        </w:rPr>
        <w:t xml:space="preserve">Sampling:</w:t>
      </w:r>
      <w:r>
        <w:t xml:space="preserve"> </w:t>
      </w:r>
      <w:r>
        <w:t xml:space="preserve">Stratified random sampling of 80 health facilities (40 urban, 40 rural) across Lagos's 20 Local Government Areas.</w:t>
      </w:r>
    </w:p>
    <w:p>
      <w:pPr>
        <w:numPr>
          <w:ilvl w:val="0"/>
          <w:numId w:val="1003"/>
        </w:numPr>
        <w:pStyle w:val="Compact"/>
      </w:pPr>
      <w:r>
        <w:rPr>
          <w:bCs/>
          <w:b/>
        </w:rPr>
        <w:t xml:space="preserve">Data Collection:</w:t>
      </w:r>
      <w:r>
        <w:t xml:space="preserve"> </w:t>
      </w:r>
      <w:r>
        <w:t xml:space="preserve">Structured surveys administered to 360 midwives on workload, resources, and training gaps; facility audits of equipment/morbidity records.</w:t>
      </w:r>
    </w:p>
    <w:bookmarkEnd w:id="24"/>
    <w:bookmarkStart w:id="25" w:name="phase-2-qualitative-deep-dive-months-5-8"/>
    <w:p>
      <w:pPr>
        <w:pStyle w:val="Heading3"/>
      </w:pPr>
      <w:r>
        <w:t xml:space="preserve">Phase 2: Qualitative Deep Dive (Months 5-8)</w:t>
      </w:r>
    </w:p>
    <w:p>
      <w:pPr>
        <w:numPr>
          <w:ilvl w:val="0"/>
          <w:numId w:val="1004"/>
        </w:numPr>
        <w:pStyle w:val="Compact"/>
      </w:pPr>
      <w:r>
        <w:rPr>
          <w:bCs/>
          <w:b/>
        </w:rPr>
        <w:t xml:space="preserve">Semi-Structured Interviews:</w:t>
      </w:r>
      <w:r>
        <w:t xml:space="preserve"> </w:t>
      </w:r>
      <w:r>
        <w:t xml:space="preserve">Conducted with 40 midwives and 20 community leaders to explore trust dynamics and service barriers.</w:t>
      </w:r>
    </w:p>
    <w:p>
      <w:pPr>
        <w:numPr>
          <w:ilvl w:val="0"/>
          <w:numId w:val="1004"/>
        </w:numPr>
        <w:pStyle w:val="Compact"/>
      </w:pPr>
      <w:r>
        <w:rPr>
          <w:bCs/>
          <w:b/>
        </w:rPr>
        <w:t xml:space="preserve">Focus Group Discussions:</w:t>
      </w:r>
      <w:r>
        <w:t xml:space="preserve"> </w:t>
      </w:r>
      <w:r>
        <w:t xml:space="preserve">Engaged 250 women across Lagos neighborhoods to document their birth experiences and preference for midwife-led care.</w:t>
      </w:r>
    </w:p>
    <w:bookmarkEnd w:id="25"/>
    <w:bookmarkStart w:id="26" w:name="phase-3-solution-co-creation-months-9-12"/>
    <w:p>
      <w:pPr>
        <w:pStyle w:val="Heading3"/>
      </w:pPr>
      <w:r>
        <w:t xml:space="preserve">Phase 3: Solution Co-Creation (Months 9-12)</w:t>
      </w:r>
    </w:p>
    <w:p>
      <w:pPr>
        <w:numPr>
          <w:ilvl w:val="0"/>
          <w:numId w:val="1005"/>
        </w:numPr>
        <w:pStyle w:val="Compact"/>
      </w:pPr>
      <w:r>
        <w:rPr>
          <w:bCs/>
          <w:b/>
        </w:rPr>
        <w:t xml:space="preserve">Action Workshops:</w:t>
      </w:r>
      <w:r>
        <w:t xml:space="preserve"> </w:t>
      </w:r>
      <w:r>
        <w:t xml:space="preserve">Collaborative sessions with Lagos State Ministry of Health, midwifery associations, and community representatives to design the "Lagos Midwife Accelerator Model."</w:t>
      </w:r>
    </w:p>
    <w:p>
      <w:pPr>
        <w:numPr>
          <w:ilvl w:val="0"/>
          <w:numId w:val="1005"/>
        </w:numPr>
        <w:pStyle w:val="Compact"/>
      </w:pPr>
      <w:r>
        <w:rPr>
          <w:bCs/>
          <w:b/>
        </w:rPr>
        <w:t xml:space="preserve">Pilot Testing:</w:t>
      </w:r>
      <w:r>
        <w:t xml:space="preserve"> </w:t>
      </w:r>
      <w:r>
        <w:t xml:space="preserve">Implementation of a 3-month intervention at 5 high-need facilities to validate proposed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comprehensive diagnostic report on midwife service constraints across Nigeria Lagos, including a "Barriers Mapping Tool" for policymakers.</w:t>
      </w:r>
    </w:p>
    <w:p>
      <w:pPr>
        <w:numPr>
          <w:ilvl w:val="0"/>
          <w:numId w:val="1006"/>
        </w:numPr>
        <w:pStyle w:val="Compact"/>
      </w:pPr>
      <w:r>
        <w:t xml:space="preserve">The "Lagos Midwife Accelerator Model," integrating mobile clinical decision support, community outreach protocols, and staffing incentives—proven feasible in our pilot sites.</w:t>
      </w:r>
    </w:p>
    <w:p>
      <w:pPr>
        <w:numPr>
          <w:ilvl w:val="0"/>
          <w:numId w:val="1006"/>
        </w:numPr>
        <w:pStyle w:val="Compact"/>
      </w:pPr>
      <w:r>
        <w:t xml:space="preserve">Evidence demonstrating how midwife-centric interventions could reduce Lagos's MMR by 35% within 5 years (projected via modeling using WHO data).</w:t>
      </w:r>
    </w:p>
    <w:p>
      <w:pPr>
        <w:pStyle w:val="FirstParagraph"/>
      </w:pPr>
      <w:r>
        <w:t xml:space="preserve">For</w:t>
      </w:r>
      <w:r>
        <w:t xml:space="preserve"> </w:t>
      </w:r>
      <w:r>
        <w:rPr>
          <w:bCs/>
          <w:b/>
        </w:rPr>
        <w:t xml:space="preserve">Nigeria Lagos</w:t>
      </w:r>
      <w:r>
        <w:t xml:space="preserve">, this study transcends academia: it will directly inform the state government's upcoming maternal health strategy. For the midwife, it affirms their critical role in Nigeria's healthcare ecosystem—moving them from "support staff" to central decision-makers in maternal care. Nationally, findings will empower the Federal Ministry of Health to advocate for midwifery investment as a cost-effective MMR reduction strategy.</w:t>
      </w:r>
    </w:p>
    <w:bookmarkEnd w:id="28"/>
    <w:bookmarkStart w:id="29" w:name="timeline-and-feasibility"/>
    <w:p>
      <w:pPr>
        <w:pStyle w:val="Heading2"/>
      </w:pPr>
      <w:r>
        <w:t xml:space="preserve">7. Timeline and Feasibility</w:t>
      </w:r>
    </w:p>
    <w:p>
      <w:pPr>
        <w:pStyle w:val="FirstParagraph"/>
      </w:pPr>
      <w:r>
        <w:t xml:space="preserve">The 12-month plan is designed for Lagos's operational realities:</w:t>
      </w:r>
    </w:p>
    <w:p>
      <w:pPr>
        <w:numPr>
          <w:ilvl w:val="0"/>
          <w:numId w:val="1007"/>
        </w:numPr>
        <w:pStyle w:val="Compact"/>
      </w:pPr>
      <w:r>
        <w:rPr>
          <w:bCs/>
          <w:b/>
        </w:rPr>
        <w:t xml:space="preserve">Months 1-2:</w:t>
      </w:r>
      <w:r>
        <w:t xml:space="preserve"> </w:t>
      </w:r>
      <w:r>
        <w:t xml:space="preserve">Ethical approvals, partner mobilization with Lagos State Ministry of Health.</w:t>
      </w:r>
    </w:p>
    <w:p>
      <w:pPr>
        <w:numPr>
          <w:ilvl w:val="0"/>
          <w:numId w:val="1007"/>
        </w:numPr>
        <w:pStyle w:val="Compact"/>
      </w:pPr>
      <w:r>
        <w:rPr>
          <w:bCs/>
          <w:b/>
        </w:rPr>
        <w:t xml:space="preserve">Months 3-7:</w:t>
      </w:r>
      <w:r>
        <w:t xml:space="preserve"> </w:t>
      </w:r>
      <w:r>
        <w:t xml:space="preserve">Data collection during the pre-harvest season (avoiding agricultural labor conflicts in rural sites).</w:t>
      </w:r>
    </w:p>
    <w:p>
      <w:pPr>
        <w:numPr>
          <w:ilvl w:val="0"/>
          <w:numId w:val="1007"/>
        </w:numPr>
        <w:pStyle w:val="Compact"/>
      </w:pPr>
      <w:r>
        <w:rPr>
          <w:bCs/>
          <w:b/>
        </w:rPr>
        <w:t xml:space="preserve">Months 8-10:</w:t>
      </w:r>
      <w:r>
        <w:t xml:space="preserve"> </w:t>
      </w:r>
      <w:r>
        <w:t xml:space="preserve">Analysis and co-design workshops, ensuring community ownership.</w:t>
      </w:r>
    </w:p>
    <w:p>
      <w:pPr>
        <w:numPr>
          <w:ilvl w:val="0"/>
          <w:numId w:val="1007"/>
        </w:numPr>
        <w:pStyle w:val="Compact"/>
      </w:pPr>
      <w:r>
        <w:rPr>
          <w:bCs/>
          <w:b/>
        </w:rPr>
        <w:t xml:space="preserve">Month 12:</w:t>
      </w:r>
      <w:r>
        <w:t xml:space="preserve"> </w:t>
      </w:r>
      <w:r>
        <w:t xml:space="preserve">Policy brief submission to Lagos State House of Assembly Health Committee.</w:t>
      </w:r>
    </w:p>
    <w:bookmarkEnd w:id="29"/>
    <w:bookmarkStart w:id="30" w:name="Xf97a809638adcf0960181f1288e8ce94efbce70"/>
    <w:p>
      <w:pPr>
        <w:pStyle w:val="Heading2"/>
      </w:pPr>
      <w:r>
        <w:t xml:space="preserve">8. Conclusion: Midwifery as Nigeria's Pathway to Maternal Health Equity</w:t>
      </w:r>
    </w:p>
    <w:p>
      <w:pPr>
        <w:pStyle w:val="FirstParagraph"/>
      </w:pPr>
      <w:r>
        <w:t xml:space="preserve">In the bustling metropolis of Lagos, where 9 million lives intersect daily, the midwife is not a peripheral figure but the cornerstone of safe motherhood. This research transcends data collection—it is an investment in human dignity. By centering the midwife's voice and operational reality within Nigeria Lagos's unique urban challenges, this</w:t>
      </w:r>
      <w:r>
        <w:t xml:space="preserve"> </w:t>
      </w:r>
      <w:r>
        <w:rPr>
          <w:bCs/>
          <w:b/>
        </w:rPr>
        <w:t xml:space="preserve">Research Proposal</w:t>
      </w:r>
      <w:r>
        <w:t xml:space="preserve"> </w:t>
      </w:r>
      <w:r>
        <w:t xml:space="preserve">will deliver actionable pathways to transform maternal healthcare from crisis to care. The goal is clear: no woman in Lagos should die giving life because her midwife lacked the tools, training, or trust to save her. This study ensures that every midwife in Nigeria becomes a catalyst for change.</w:t>
      </w:r>
    </w:p>
    <w:bookmarkEnd w:id="30"/>
    <w:bookmarkStart w:id="31" w:name="references-selected"/>
    <w:p>
      <w:pPr>
        <w:pStyle w:val="Heading2"/>
      </w:pPr>
      <w:r>
        <w:t xml:space="preserve">References (Selected)</w:t>
      </w:r>
    </w:p>
    <w:p>
      <w:pPr>
        <w:numPr>
          <w:ilvl w:val="0"/>
          <w:numId w:val="1008"/>
        </w:numPr>
        <w:pStyle w:val="Compact"/>
      </w:pPr>
      <w:r>
        <w:t xml:space="preserve">National Bureau of Statistics. (2023). *Nigeria Maternal Health Report*. Abuja: NBS.</w:t>
      </w:r>
    </w:p>
    <w:p>
      <w:pPr>
        <w:numPr>
          <w:ilvl w:val="0"/>
          <w:numId w:val="1008"/>
        </w:numPr>
        <w:pStyle w:val="Compact"/>
      </w:pPr>
      <w:r>
        <w:t xml:space="preserve">WHO. (2021). *Midwifery and Maternal Mortality Reduction: Evidence from Nigeria*. Geneva: WHO.</w:t>
      </w:r>
    </w:p>
    <w:p>
      <w:pPr>
        <w:numPr>
          <w:ilvl w:val="0"/>
          <w:numId w:val="1008"/>
        </w:numPr>
        <w:pStyle w:val="Compact"/>
      </w:pPr>
      <w:r>
        <w:t xml:space="preserve">Adeleke, O., et al. (2023). "Urban-Rural Disparities in Midwife Workload in Lagos." *Journal of Nigerian Midwifery*, 15(2), 45-60.</w:t>
      </w:r>
    </w:p>
    <w:p>
      <w:pPr>
        <w:numPr>
          <w:ilvl w:val="0"/>
          <w:numId w:val="1008"/>
        </w:numPr>
        <w:pStyle w:val="Compact"/>
      </w:pPr>
      <w:r>
        <w:t xml:space="preserve">Lagos State Ministry of Health. (2022). *State Strategic Plan for Maternal and Child Health*. Ikeja: LSGH.</w:t>
      </w:r>
    </w:p>
    <w:p>
      <w:pPr>
        <w:pStyle w:val="FirstParagraph"/>
      </w:pPr>
      <w:r>
        <w:rPr>
          <w:iCs/>
          <w:i/>
        </w:rPr>
        <w:t xml:space="preserve">This Research Proposal constitutes a strategic intervention to elevate midwifery from a functional necessity to a transformative force in Nigeria Lagos, where every birth matters.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Nigeria Lagos</dc:title>
  <dc:creator/>
  <dc:language>en</dc:language>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