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Cairo</w:t>
      </w:r>
    </w:p>
    <w:bookmarkStart w:id="28" w:name="Xb1864adaed428dc441764b46ad9a74210671f75"/>
    <w:p>
      <w:pPr>
        <w:pStyle w:val="Heading1"/>
      </w:pPr>
      <w:r>
        <w:t xml:space="preserve">Research Proposal: Strategic Leadership Development for Military Officers in the Context of Egypt Cairo's National Security Environment</w:t>
      </w:r>
    </w:p>
    <w:bookmarkStart w:id="20" w:name="abstract"/>
    <w:p>
      <w:pPr>
        <w:pStyle w:val="Heading2"/>
      </w:pPr>
      <w:r>
        <w:t xml:space="preserve">Abstract</w:t>
      </w:r>
    </w:p>
    <w:p>
      <w:pPr>
        <w:pStyle w:val="FirstParagraph"/>
      </w:pPr>
      <w:r>
        <w:t xml:space="preserve">This research proposal outlines a comprehensive study focused on the strategic leadership competencies required by Military Officers operating within the complex socio-political and security landscape of Egypt Cairo. As the political, economic, and military heartland of Egypt, Cairo presents unique challenges including urban counter-terrorism operations, critical infrastructure protection, border management near Sinai regions, and multi-agency coordination. This study directly addresses gaps in current professional development frameworks for Egyptian Military Officers by investigating how strategic leadership capabilities can be systematically enhanced to meet Cairo's evolving security demands. The proposed research employs mixed-methods (surveys, semi-structured interviews with senior officers, policy analysis) to develop a context-specific competency model applicable across the Egyptian Armed Forces' operational commands based in Egypt Cairo.</w:t>
      </w:r>
    </w:p>
    <w:bookmarkEnd w:id="20"/>
    <w:bookmarkStart w:id="21" w:name="introduction-and-background"/>
    <w:p>
      <w:pPr>
        <w:pStyle w:val="Heading2"/>
      </w:pPr>
      <w:r>
        <w:t xml:space="preserve">1. Introduction and Background</w:t>
      </w:r>
    </w:p>
    <w:p>
      <w:pPr>
        <w:pStyle w:val="FirstParagraph"/>
      </w:pPr>
      <w:r>
        <w:t xml:space="preserve">The role of the Military Officer within the Egyptian Armed Forces (EAF) is pivotal to national stability and security, particularly within Egypt Cairo. As the capital city and a global hub for diplomacy, trade, and culture, Cairo's security environment demands a highly adaptive military leadership structure capable of addressing asymmetric threats, managing large-scale public events (e.g., presidential inaugurations, religious festivals), and collaborating seamlessly with civilian agencies like the National Security Agency (NSA) and Police. Current EAF training programs often emphasize tactical proficiency but show limited integration of the nuanced strategic leadership skills required for complex urban operations in a densely populated metropolis like Egypt Cairo. This research proposal directly responds to this critical need by focusing on the specific challenges faced by Military Officers operating within Egypt Cairo's unique environment, where military-civilian relations, infrastructure vulnerabilities, and geopolitical pressures converge.</w:t>
      </w:r>
    </w:p>
    <w:bookmarkEnd w:id="21"/>
    <w:bookmarkStart w:id="22" w:name="research-problem-statement"/>
    <w:p>
      <w:pPr>
        <w:pStyle w:val="Heading2"/>
      </w:pPr>
      <w:r>
        <w:t xml:space="preserve">2. Research Problem Statement</w:t>
      </w:r>
    </w:p>
    <w:p>
      <w:pPr>
        <w:pStyle w:val="FirstParagraph"/>
      </w:pPr>
      <w:r>
        <w:t xml:space="preserve">A significant gap exists in the EAF's professional military education (PME) curricula regarding the development of strategic leadership for Military Officers tasked with security operations in Egypt Cairo. While tactical training is robust, officers often lack structured frameworks to navigate the intricate interplay between national security strategy, urban governance challenges, public perception management, and resource constraints inherent to operating within a megacity. This gap potentially compromises operational effectiveness during crises (e.g., terrorist incidents in central Cairo districts), hinders optimal multi-agency coordination with civilian authorities, and limits the military's ability to contribute proactively to Cairo's long-term resilience planning. Consequently, this research directly investigates how strategic leadership competencies can be effectively cultivated within the context of Egypt Cairo to ensure Military Officers are optimally prepared for their critical roles.</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specific strategic leadership challenges faced by Egyptian Military Officers in conducting security operations across diverse urban environments within Egypt Cairo (e.g., downtown, industrial zones, Nile corridors).</w:t>
      </w:r>
    </w:p>
    <w:p>
      <w:pPr>
        <w:numPr>
          <w:ilvl w:val="0"/>
          <w:numId w:val="1001"/>
        </w:numPr>
        <w:pStyle w:val="Compact"/>
      </w:pPr>
      <w:r>
        <w:t xml:space="preserve">To develop a comprehensive competency model for Military Officers operating in the Egypt Cairo metropolitan area, integrating strategic thinking, inter-agency collaboration (with NSA, Police, Municipalities), crisis communication skills tailored to urban populations, and understanding of socio-economic drivers of security threats.</w:t>
      </w:r>
    </w:p>
    <w:p>
      <w:pPr>
        <w:numPr>
          <w:ilvl w:val="0"/>
          <w:numId w:val="1001"/>
        </w:numPr>
        <w:pStyle w:val="Compact"/>
      </w:pPr>
      <w:r>
        <w:t xml:space="preserve">To evaluate the effectiveness of current EAF professional development pathways in fostering these competencies among officers based in Cairo commands.</w:t>
      </w:r>
    </w:p>
    <w:p>
      <w:pPr>
        <w:numPr>
          <w:ilvl w:val="0"/>
          <w:numId w:val="1001"/>
        </w:numPr>
        <w:pStyle w:val="Compact"/>
      </w:pPr>
      <w:r>
        <w:t xml:space="preserve">To propose actionable recommendations for integrating the developed competency model into existing Egyptian Military Officer training, assessment, and career progression frameworks specific to Egypt Cairo operations.</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30+ senior Military Officers currently serving in command roles within key Cairo-based EAF units (e.g., Cairo Military Region Command, Rapid Intervention Forces HQ), supplemented by focus groups with civilian security liaison officers from the NSA and Ministry of Interior. This will identify core challenges and desired competencies.</w:t>
      </w:r>
    </w:p>
    <w:p>
      <w:pPr>
        <w:numPr>
          <w:ilvl w:val="0"/>
          <w:numId w:val="1002"/>
        </w:numPr>
        <w:pStyle w:val="Compact"/>
      </w:pPr>
      <w:r>
        <w:rPr>
          <w:bCs/>
          <w:b/>
        </w:rPr>
        <w:t xml:space="preserve">Phase 2 (Quantitative):</w:t>
      </w:r>
      <w:r>
        <w:t xml:space="preserve"> </w:t>
      </w:r>
      <w:r>
        <w:t xml:space="preserve">A structured survey instrument distributed to 150+ Military Officers across various ranks within Cairo commands, assessing current competency levels against the preliminary model derived from Phase 1, identifying training gaps, and measuring perceived effectiveness of existing programs.</w:t>
      </w:r>
    </w:p>
    <w:p>
      <w:pPr>
        <w:numPr>
          <w:ilvl w:val="0"/>
          <w:numId w:val="1002"/>
        </w:numPr>
        <w:pStyle w:val="Compact"/>
      </w:pPr>
      <w:r>
        <w:rPr>
          <w:bCs/>
          <w:b/>
        </w:rPr>
        <w:t xml:space="preserve">Phase 3 (Policy Analysis &amp; Integration):</w:t>
      </w:r>
      <w:r>
        <w:t xml:space="preserve"> </w:t>
      </w:r>
      <w:r>
        <w:t xml:space="preserve">Critical analysis of existing EAF PME curricula, strategic documents (e.g., Egypt's National Security Strategy), and international best practices in urban military leadership. This phase will synthesize findings to draft the competency model and implementation roadmap.</w:t>
      </w:r>
    </w:p>
    <w:p>
      <w:pPr>
        <w:pStyle w:val="FirstParagraph"/>
      </w:pPr>
      <w:r>
        <w:t xml:space="preserve">Data collection will occur within Egypt Cairo over a 12-month period, adhering strictly to Egyptian military protocols and ethical guidelines approved by relevant EAF oversight bodies.</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the Egyptian Armed Forces and national security posture. By focusing squarely on the operational reality faced by Military Officers in Egypt Cairo, it moves beyond theoretical frameworks to deliver practical, context-specific solutions. The outcomes will directly inform:</w:t>
      </w:r>
    </w:p>
    <w:p>
      <w:pPr>
        <w:numPr>
          <w:ilvl w:val="0"/>
          <w:numId w:val="1003"/>
        </w:numPr>
        <w:pStyle w:val="Compact"/>
      </w:pPr>
      <w:r>
        <w:t xml:space="preserve">The development of a tailored Professional Development Program (PDP) for EAF officers assigned to Cairo-based commands.</w:t>
      </w:r>
    </w:p>
    <w:p>
      <w:pPr>
        <w:numPr>
          <w:ilvl w:val="0"/>
          <w:numId w:val="1003"/>
        </w:numPr>
        <w:pStyle w:val="Compact"/>
      </w:pPr>
      <w:r>
        <w:t xml:space="preserve">Enhanced strategic decision-making capabilities during critical urban security incidents in Egypt Cairo, potentially saving lives and minimizing disruption.</w:t>
      </w:r>
    </w:p>
    <w:p>
      <w:pPr>
        <w:numPr>
          <w:ilvl w:val="0"/>
          <w:numId w:val="1003"/>
        </w:numPr>
        <w:pStyle w:val="Compact"/>
      </w:pPr>
      <w:r>
        <w:t xml:space="preserve">Strengthened inter-agency coordination protocols between the Military and civilian authorities within the capital city, a cornerstone of effective national security governance.</w:t>
      </w:r>
    </w:p>
    <w:p>
      <w:pPr>
        <w:numPr>
          <w:ilvl w:val="0"/>
          <w:numId w:val="1003"/>
        </w:numPr>
        <w:pStyle w:val="Compact"/>
      </w:pPr>
      <w:r>
        <w:t xml:space="preserve">A demonstrable contribution to the modernization of Egyptian Military Officer professional development, aligning it with contemporary strategic challenges unique to Egypt's urban core. This directly supports Egypt's broader national security objectives as articulated in its strategic documents.</w:t>
      </w:r>
    </w:p>
    <w:bookmarkEnd w:id="25"/>
    <w:bookmarkStart w:id="26" w:name="expected-outcomes-and-dissemination"/>
    <w:p>
      <w:pPr>
        <w:pStyle w:val="Heading2"/>
      </w:pPr>
      <w:r>
        <w:t xml:space="preserve">6. Expected Outcomes and Dissemination</w:t>
      </w:r>
    </w:p>
    <w:p>
      <w:pPr>
        <w:pStyle w:val="FirstParagraph"/>
      </w:pPr>
      <w:r>
        <w:t xml:space="preserve">The primary deliverables of this research will be:</w:t>
      </w:r>
    </w:p>
    <w:p>
      <w:pPr>
        <w:numPr>
          <w:ilvl w:val="0"/>
          <w:numId w:val="1004"/>
        </w:numPr>
        <w:pStyle w:val="Compact"/>
      </w:pPr>
      <w:r>
        <w:t xml:space="preserve">A validated, context-specific Strategic Leadership Competency Model for Military Officers operating in Egypt Cairo.</w:t>
      </w:r>
    </w:p>
    <w:p>
      <w:pPr>
        <w:numPr>
          <w:ilvl w:val="0"/>
          <w:numId w:val="1004"/>
        </w:numPr>
        <w:pStyle w:val="Compact"/>
      </w:pPr>
      <w:r>
        <w:t xml:space="preserve">A detailed Implementation Framework outlining curriculum updates, training modules, assessment tools, and career path integration within the EAF structure.</w:t>
      </w:r>
    </w:p>
    <w:p>
      <w:pPr>
        <w:numPr>
          <w:ilvl w:val="0"/>
          <w:numId w:val="1004"/>
        </w:numPr>
        <w:pStyle w:val="Compact"/>
      </w:pPr>
      <w:r>
        <w:t xml:space="preserve">Policy briefs and academic publications targeting Egyptian military leadership (EAF Command) and relevant academic institutions (e.g., Military Academy in Cairo, American University in Cairo's Security Studies program).</w:t>
      </w:r>
    </w:p>
    <w:p>
      <w:pPr>
        <w:pStyle w:val="FirstParagraph"/>
      </w:pPr>
      <w:r>
        <w:t xml:space="preserve">Findings will be presented to key stakeholders including the Supreme Council of the Armed Forces (SCAF), the Ministry of Defense, and EAF Training Commands during a formal conference within Egypt Cairo. The research aims for tangible impact on Military Officer development practices across the Egyptian Armed Forces, particularly those serving in or near Egypt's capital city.</w:t>
      </w:r>
    </w:p>
    <w:bookmarkEnd w:id="26"/>
    <w:bookmarkStart w:id="27" w:name="conclusion"/>
    <w:p>
      <w:pPr>
        <w:pStyle w:val="Heading2"/>
      </w:pPr>
      <w:r>
        <w:t xml:space="preserve">7. Conclusion</w:t>
      </w:r>
    </w:p>
    <w:p>
      <w:pPr>
        <w:pStyle w:val="FirstParagraph"/>
      </w:pPr>
      <w:r>
        <w:t xml:space="preserve">The security of Egypt Cairo is intrinsically linked to the strategic leadership capabilities of its Military Officers. This research proposal addresses a critical, understudied need within the Egyptian military context by directly investigating how Military Officer effectiveness can be maximized specifically for operations in the unique and demanding environment of Egypt Cairo. By developing a competency model grounded in real-world challenges and co-designed with frontline officers, this study promises to deliver significant value to the Egyptian Armed Forces' mission readiness, operational success, and long-term contribution to national security stability within its most critical urban center. This work is not merely an academic exercise; it is a necessary step towards ensuring that Military Officers in Egypt Cairo are equipped with the highest level of strategic leadership required for safeguarding the nation's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of Military Officers in Egypt Cairo</dc:title>
  <dc:creator/>
  <dc:language>en</dc:language>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