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Ghana</w:t>
      </w:r>
      <w:r>
        <w:t xml:space="preserve"> </w:t>
      </w:r>
      <w:r>
        <w:t xml:space="preserve">Accra</w:t>
      </w:r>
      <w:r>
        <w:t xml:space="preserve"> </w:t>
      </w:r>
      <w:r>
        <w:t xml:space="preserve">Context</w:t>
      </w:r>
    </w:p>
    <w:bookmarkStart w:id="33" w:name="Xd106150faa9bc4a1cfc1a1d176f5bf84187adc0"/>
    <w:p>
      <w:pPr>
        <w:pStyle w:val="Heading1"/>
      </w:pPr>
      <w:r>
        <w:t xml:space="preserve">Research Proposal: Enhancing Professional Development Pathways for Military Officers within the Ghana Armed Forces in Accra</w:t>
      </w:r>
    </w:p>
    <w:bookmarkStart w:id="20" w:name="introduction"/>
    <w:p>
      <w:pPr>
        <w:pStyle w:val="Heading2"/>
      </w:pPr>
      <w:r>
        <w:t xml:space="preserve">1. Introduction</w:t>
      </w:r>
    </w:p>
    <w:p>
      <w:pPr>
        <w:pStyle w:val="FirstParagraph"/>
      </w:pPr>
      <w:r>
        <w:t xml:space="preserve">The Ghana Armed Forces (GAF) serve as a critical pillar of national security and stability in West Africa, with its headquarters and key training institutions strategically located in Accra. As the capital city and political epicenter of Ghana, Accra houses the Office of the Chief of Defence Staff, Military Training Institutions, and pivotal defense ministries that shape military policy. This</w:t>
      </w:r>
      <w:r>
        <w:t xml:space="preserve"> </w:t>
      </w:r>
      <w:r>
        <w:rPr>
          <w:bCs/>
          <w:b/>
        </w:rPr>
        <w:t xml:space="preserve">Research Proposal</w:t>
      </w:r>
      <w:r>
        <w:t xml:space="preserve"> </w:t>
      </w:r>
      <w:r>
        <w:t xml:space="preserve">addresses a critical gap in understanding how contemporary challenges affect</w:t>
      </w:r>
      <w:r>
        <w:t xml:space="preserve"> </w:t>
      </w:r>
      <w:r>
        <w:rPr>
          <w:bCs/>
          <w:b/>
        </w:rPr>
        <w:t xml:space="preserve">Military Officer</w:t>
      </w:r>
      <w:r>
        <w:t xml:space="preserve"> </w:t>
      </w:r>
      <w:r>
        <w:t xml:space="preserve">development within this unique urban military ecosystem. With Ghana's strategic position in regional peacekeeping operations (e.g., UN missions across Africa) and evolving security threats, the professional readiness of</w:t>
      </w:r>
      <w:r>
        <w:t xml:space="preserve"> </w:t>
      </w:r>
      <w:r>
        <w:rPr>
          <w:bCs/>
          <w:b/>
        </w:rPr>
        <w:t xml:space="preserve">Military Officer</w:t>
      </w:r>
      <w:r>
        <w:t xml:space="preserve"> </w:t>
      </w:r>
      <w:r>
        <w:t xml:space="preserve">personnel stationed in Accra is paramount to national and continental security objectives. This study will directly investigate institutional frameworks, operational demands, and developmental needs specific to officers operating from Ghana Accra.</w:t>
      </w:r>
    </w:p>
    <w:bookmarkEnd w:id="20"/>
    <w:bookmarkStart w:id="21" w:name="problem-statement"/>
    <w:p>
      <w:pPr>
        <w:pStyle w:val="Heading2"/>
      </w:pPr>
      <w:r>
        <w:t xml:space="preserve">2. Problem Statement</w:t>
      </w:r>
    </w:p>
    <w:p>
      <w:pPr>
        <w:pStyle w:val="FirstParagraph"/>
      </w:pPr>
      <w:r>
        <w:t xml:space="preserve">Despite Ghana's longstanding commitment to military professionalism, significant challenges impede optimal development for officers in Accra-based roles. Current training curricula often fail to integrate urban security dynamics, counter-terrorism complexities, and rapid technological advancements relevant to Accra's evolving threat landscape. Furthermore, the concentration of senior command structures in Accra creates unique pressure points: officers face dual imperatives of maintaining military readiness while navigating complex diplomatic engagements at the national capital level. This disconnect between training frameworks and real-world operational demands in</w:t>
      </w:r>
      <w:r>
        <w:t xml:space="preserve"> </w:t>
      </w:r>
      <w:r>
        <w:rPr>
          <w:bCs/>
          <w:b/>
        </w:rPr>
        <w:t xml:space="preserve">Ghana Accra</w:t>
      </w:r>
      <w:r>
        <w:t xml:space="preserve"> </w:t>
      </w:r>
      <w:r>
        <w:t xml:space="preserve">risks diminishing the GAF's effectiveness in both domestic security and international deployments. A systematic assessment of these challenges is urgently required.</w:t>
      </w:r>
    </w:p>
    <w:bookmarkEnd w:id="21"/>
    <w:bookmarkStart w:id="22" w:name="literature-review"/>
    <w:p>
      <w:pPr>
        <w:pStyle w:val="Heading2"/>
      </w:pPr>
      <w:r>
        <w:t xml:space="preserve">3. Literature Review</w:t>
      </w:r>
    </w:p>
    <w:p>
      <w:pPr>
        <w:pStyle w:val="FirstParagraph"/>
      </w:pPr>
      <w:r>
        <w:t xml:space="preserve">Existing scholarship on African military development (e.g., studies by Ojo, 2018; Agyeman, 2020) primarily focuses on post-colonial institutional evolution or peacekeeping contributions without sufficient emphasis on urban military governance in capital cities. Research specific to Ghana's military officer corps remains sparse. Key gaps include: (a) absence of longitudinal studies on career progression within Accra's command structure; (b) limited analysis of how Accra's socio-political environment influences officer decision-making; and (c) inadequate assessment of modernization needs for urban operations. This</w:t>
      </w:r>
      <w:r>
        <w:t xml:space="preserve"> </w:t>
      </w:r>
      <w:r>
        <w:rPr>
          <w:bCs/>
          <w:b/>
        </w:rPr>
        <w:t xml:space="preserve">Research Proposal</w:t>
      </w:r>
      <w:r>
        <w:t xml:space="preserve"> </w:t>
      </w:r>
      <w:r>
        <w:t xml:space="preserve">directly addresses these lacunae by centering the study on</w:t>
      </w:r>
      <w:r>
        <w:t xml:space="preserve"> </w:t>
      </w:r>
      <w:r>
        <w:rPr>
          <w:bCs/>
          <w:b/>
        </w:rPr>
        <w:t xml:space="preserve">Military Officer</w:t>
      </w:r>
      <w:r>
        <w:t xml:space="preserve"> </w:t>
      </w:r>
      <w:r>
        <w:t xml:space="preserve">experiences within the unique context of</w:t>
      </w:r>
      <w:r>
        <w:t xml:space="preserve"> </w:t>
      </w:r>
      <w:r>
        <w:rPr>
          <w:bCs/>
          <w:b/>
        </w:rPr>
        <w:t xml:space="preserve">Ghana Accra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existing professional development pathways for commissioned officers stationed at Accra-based military institutions.</w:t>
      </w:r>
    </w:p>
    <w:p>
      <w:pPr>
        <w:numPr>
          <w:ilvl w:val="0"/>
          <w:numId w:val="1001"/>
        </w:numPr>
        <w:pStyle w:val="Compact"/>
      </w:pPr>
      <w:r>
        <w:t xml:space="preserve">To identify systemic challenges hindering effective training, mentorship, and operational preparedness of officers in Accra's urban security environment.</w:t>
      </w:r>
    </w:p>
    <w:p>
      <w:pPr>
        <w:numPr>
          <w:ilvl w:val="0"/>
          <w:numId w:val="1001"/>
        </w:numPr>
        <w:pStyle w:val="Compact"/>
      </w:pPr>
      <w:r>
        <w:t xml:space="preserve">To assess the impact of Ghana's national security policies (e.g., National Security Policy 2021) on day-to-day responsibilities of military officers operating from Accra.</w:t>
      </w:r>
    </w:p>
    <w:p>
      <w:pPr>
        <w:numPr>
          <w:ilvl w:val="0"/>
          <w:numId w:val="1001"/>
        </w:numPr>
        <w:pStyle w:val="Compact"/>
      </w:pPr>
      <w:r>
        <w:t xml:space="preserve">To co-create evidence-based recommendations for enhancing leadership capacity and strategic agility among</w:t>
      </w:r>
      <w:r>
        <w:t xml:space="preserve"> </w:t>
      </w:r>
      <w:r>
        <w:rPr>
          <w:bCs/>
          <w:b/>
        </w:rPr>
        <w:t xml:space="preserve">Military Officer</w:t>
      </w:r>
      <w:r>
        <w:t xml:space="preserve"> </w:t>
      </w:r>
      <w:r>
        <w:t xml:space="preserve">personnel in</w:t>
      </w:r>
      <w:r>
        <w:t xml:space="preserve"> </w:t>
      </w:r>
      <w:r>
        <w:rPr>
          <w:bCs/>
          <w:b/>
        </w:rPr>
        <w:t xml:space="preserve">Ghana Accra</w:t>
      </w:r>
      <w:r>
        <w:t xml:space="preserve">.</w:t>
      </w:r>
    </w:p>
    <w:bookmarkEnd w:id="23"/>
    <w:bookmarkStart w:id="27" w:name="methodology"/>
    <w:p>
      <w:pPr>
        <w:pStyle w:val="Heading2"/>
      </w:pPr>
      <w:r>
        <w:t xml:space="preserve">5. Methodology</w:t>
      </w:r>
    </w:p>
    <w:p>
      <w:pPr>
        <w:pStyle w:val="FirstParagraph"/>
      </w:pPr>
      <w:r>
        <w:t xml:space="preserve">This study employs a mixed-methods approach over 14 months:</w:t>
      </w:r>
    </w:p>
    <w:bookmarkStart w:id="24" w:name="phase-1-document-analysis-months-1-3"/>
    <w:p>
      <w:pPr>
        <w:pStyle w:val="Heading3"/>
      </w:pPr>
      <w:r>
        <w:t xml:space="preserve">Phase 1: Document Analysis (Months 1-3)</w:t>
      </w:r>
    </w:p>
    <w:p>
      <w:pPr>
        <w:numPr>
          <w:ilvl w:val="0"/>
          <w:numId w:val="1002"/>
        </w:numPr>
        <w:pStyle w:val="Compact"/>
      </w:pPr>
      <w:r>
        <w:t xml:space="preserve">Review of GAF training manuals, career progression records, and Accra-specific operational directives.</w:t>
      </w:r>
    </w:p>
    <w:p>
      <w:pPr>
        <w:numPr>
          <w:ilvl w:val="0"/>
          <w:numId w:val="1002"/>
        </w:numPr>
        <w:pStyle w:val="Compact"/>
      </w:pPr>
      <w:r>
        <w:t xml:space="preserve">Analysis of Ghana's National Security Policy framework and its implementation metrics in Accra.</w:t>
      </w:r>
    </w:p>
    <w:bookmarkEnd w:id="24"/>
    <w:bookmarkStart w:id="25" w:name="Xb5f1a480048586ba163ba6755a8d7101ea01a0c"/>
    <w:p>
      <w:pPr>
        <w:pStyle w:val="Heading3"/>
      </w:pPr>
      <w:r>
        <w:t xml:space="preserve">Phase 2: Qualitative Data Collection (Months 4-9)</w:t>
      </w:r>
    </w:p>
    <w:p>
      <w:pPr>
        <w:numPr>
          <w:ilvl w:val="0"/>
          <w:numId w:val="1003"/>
        </w:numPr>
        <w:pStyle w:val="Compact"/>
      </w:pPr>
      <w:r>
        <w:rPr>
          <w:bCs/>
          <w:b/>
        </w:rPr>
        <w:t xml:space="preserve">Key Informant Interviews</w:t>
      </w:r>
      <w:r>
        <w:t xml:space="preserve">: 30+ semi-structured interviews with serving and retired officers (rank: Captain to Brigadier) currently or previously stationed at Accra military installations.</w:t>
      </w:r>
    </w:p>
    <w:p>
      <w:pPr>
        <w:numPr>
          <w:ilvl w:val="0"/>
          <w:numId w:val="1003"/>
        </w:numPr>
        <w:pStyle w:val="Compact"/>
      </w:pPr>
      <w:r>
        <w:rPr>
          <w:bCs/>
          <w:b/>
        </w:rPr>
        <w:t xml:space="preserve">Focus Group Discussions</w:t>
      </w:r>
      <w:r>
        <w:t xml:space="preserve">: 4 sessions with officer cohorts across different career stages (Early, Mid, Senior).</w:t>
      </w:r>
    </w:p>
    <w:p>
      <w:pPr>
        <w:numPr>
          <w:ilvl w:val="0"/>
          <w:numId w:val="1003"/>
        </w:numPr>
        <w:pStyle w:val="Compact"/>
      </w:pPr>
      <w:r>
        <w:rPr>
          <w:bCs/>
          <w:b/>
        </w:rPr>
        <w:t xml:space="preserve">Observational Fieldwork</w:t>
      </w:r>
      <w:r>
        <w:t xml:space="preserve">: Shadowing officers during routine operations at Accra Command Headquarters and Ghana Military Academy (Kumasi), contextualizing urban military functions.</w:t>
      </w:r>
    </w:p>
    <w:bookmarkEnd w:id="25"/>
    <w:bookmarkStart w:id="26" w:name="X1f8c6d16bf0e68967f38a10b20f511b85a9d179"/>
    <w:p>
      <w:pPr>
        <w:pStyle w:val="Heading3"/>
      </w:pPr>
      <w:r>
        <w:t xml:space="preserve">Phase 3: Quantitative Assessment &amp; Validation (Months 10-12)</w:t>
      </w:r>
    </w:p>
    <w:p>
      <w:pPr>
        <w:numPr>
          <w:ilvl w:val="0"/>
          <w:numId w:val="1004"/>
        </w:numPr>
        <w:pStyle w:val="Compact"/>
      </w:pPr>
      <w:r>
        <w:t xml:space="preserve">Survey of 200 active-duty officers across Accra-based commands using Likert-scale instruments measuring training efficacy, resource adequacy, and stress factors.</w:t>
      </w:r>
    </w:p>
    <w:p>
      <w:pPr>
        <w:numPr>
          <w:ilvl w:val="0"/>
          <w:numId w:val="1004"/>
        </w:numPr>
        <w:pStyle w:val="Compact"/>
      </w:pPr>
      <w:r>
        <w:t xml:space="preserve">Validation workshop with GAF leadership and Ghana Ministry of Defence officials in Accra.</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a comprehensive framework for military officer development tailored to the Accra context, directly addressing the critical need identified in Ghana's 2015 Military Reform Agenda. Key deliverables include:</w:t>
      </w:r>
    </w:p>
    <w:p>
      <w:pPr>
        <w:numPr>
          <w:ilvl w:val="0"/>
          <w:numId w:val="1005"/>
        </w:numPr>
        <w:pStyle w:val="Compact"/>
      </w:pPr>
      <w:r>
        <w:t xml:space="preserve">A strategic roadmap for modernizing GAF training curricula with urban security modules (e.g., cyber-threats, crowd management, interagency coordination in capital cities).</w:t>
      </w:r>
    </w:p>
    <w:p>
      <w:pPr>
        <w:numPr>
          <w:ilvl w:val="0"/>
          <w:numId w:val="1005"/>
        </w:numPr>
        <w:pStyle w:val="Compact"/>
      </w:pPr>
      <w:r>
        <w:t xml:space="preserve">Policy briefs for the Ghana Ministry of Defence on optimizing officer deployment structures within Accra's defense ecosystem.</w:t>
      </w:r>
    </w:p>
    <w:p>
      <w:pPr>
        <w:numPr>
          <w:ilvl w:val="0"/>
          <w:numId w:val="1005"/>
        </w:numPr>
        <w:pStyle w:val="Compact"/>
      </w:pPr>
      <w:r>
        <w:t xml:space="preserve">A standardized assessment tool to monitor officer readiness for complex security environments.</w:t>
      </w:r>
    </w:p>
    <w:p>
      <w:pPr>
        <w:pStyle w:val="FirstParagraph"/>
      </w:pPr>
      <w:r>
        <w:t xml:space="preserve">The significance extends beyond institutional impact: By strengthening the capacity of</w:t>
      </w:r>
      <w:r>
        <w:t xml:space="preserve"> </w:t>
      </w:r>
      <w:r>
        <w:rPr>
          <w:bCs/>
          <w:b/>
        </w:rPr>
        <w:t xml:space="preserve">Military Officer</w:t>
      </w:r>
      <w:r>
        <w:t xml:space="preserve"> </w:t>
      </w:r>
      <w:r>
        <w:t xml:space="preserve">personnel in</w:t>
      </w:r>
      <w:r>
        <w:t xml:space="preserve"> </w:t>
      </w:r>
      <w:r>
        <w:rPr>
          <w:bCs/>
          <w:b/>
        </w:rPr>
        <w:t xml:space="preserve">Ghana Accra</w:t>
      </w:r>
      <w:r>
        <w:t xml:space="preserve">, this initiative directly supports national stability, enhances Ghana's credibility as a regional peacekeeping leader (with over 2,000 troops deployed internationally), and aligns with the United Nations' Sustainable Development Goal 16 (Peace, Justice and Strong Institutions). Moreover, it positions Ghana as a model for military reform in urbanized African contexts.</w:t>
      </w:r>
    </w:p>
    <w:bookmarkEnd w:id="28"/>
    <w:bookmarkStart w:id="29" w:name="ethical-considerations"/>
    <w:p>
      <w:pPr>
        <w:pStyle w:val="Heading2"/>
      </w:pPr>
      <w:r>
        <w:t xml:space="preserve">7. Ethical Considerations</w:t>
      </w:r>
    </w:p>
    <w:p>
      <w:pPr>
        <w:pStyle w:val="FirstParagraph"/>
      </w:pPr>
      <w:r>
        <w:t xml:space="preserve">All participants will provide informed consent; identities of officers will remain anonymized in all publications. Data collection protocols adhere to Ghana's National Ethics Committee for Health Research guidelines (2015). Sensitive operational information shared during interviews will be handled under strict security protocols approved by the GAF Chief of Defence Staff.</w:t>
      </w:r>
    </w:p>
    <w:bookmarkEnd w:id="29"/>
    <w:bookmarkStart w:id="30" w:name="timeline-implementation"/>
    <w:p>
      <w:pPr>
        <w:pStyle w:val="Heading2"/>
      </w:pPr>
      <w:r>
        <w:t xml:space="preserve">8. Timeline &amp; Implementation</w:t>
      </w:r>
    </w:p>
    <w:p>
      <w:pPr>
        <w:pStyle w:val="FirstParagraph"/>
      </w:pPr>
      <w:r>
        <w:t xml:space="preserve">Phase</w:t>
      </w:r>
    </w:p>
    <w:p>
      <w:pPr>
        <w:pStyle w:val="BodyText"/>
      </w:pPr>
      <w:r>
        <w:t xml:space="preserve">Activities</w:t>
      </w:r>
    </w:p>
    <w:p>
      <w:pPr>
        <w:pStyle w:val="BodyText"/>
      </w:pPr>
      <w:r>
        <w:t xml:space="preserve">Months 1-3</w:t>
      </w:r>
    </w:p>
    <w:p>
      <w:pPr>
        <w:pStyle w:val="BodyText"/>
      </w:pPr>
      <w:r>
        <w:t xml:space="preserve">Months 4-9</w:t>
      </w:r>
    </w:p>
    <w:p>
      <w:pPr>
        <w:pStyle w:val="BodyText"/>
      </w:pPr>
      <w:r>
        <w:t xml:space="preserve">Months 10-14</w:t>
      </w:r>
    </w:p>
    <w:p>
      <w:pPr>
        <w:pStyle w:val="BodyText"/>
      </w:pPr>
      <w:r>
        <w:rPr>
          <w:bCs/>
          <w:b/>
        </w:rPr>
        <w:t xml:space="preserve">Preparation</w:t>
      </w:r>
    </w:p>
    <w:p>
      <w:pPr>
        <w:pStyle w:val="BodyText"/>
      </w:pPr>
      <w:r>
        <w:t xml:space="preserve">GAF partnership formalization, ethics approval, tool design</w:t>
      </w:r>
    </w:p>
    <w:p>
      <w:pPr>
        <w:pStyle w:val="BodyText"/>
      </w:pPr>
      <w:r>
        <w:t xml:space="preserve">X</w:t>
      </w:r>
    </w:p>
    <w:p>
      <w:pPr>
        <w:pStyle w:val="BodyText"/>
      </w:pPr>
      <w:r>
        <w:rPr>
          <w:bCs/>
          <w:b/>
        </w:rPr>
        <w:t xml:space="preserve">Data Collection</w:t>
      </w:r>
    </w:p>
    <w:p>
      <w:pPr>
        <w:pStyle w:val="BodyText"/>
      </w:pPr>
      <w:r>
        <w:t xml:space="preserve">Document review; Interviews; Focus Groups</w:t>
      </w:r>
    </w:p>
    <w:p>
      <w:pPr>
        <w:pStyle w:val="BodyText"/>
      </w:pPr>
      <w:r>
        <w:t xml:space="preserve">X</w:t>
      </w:r>
    </w:p>
    <w:p>
      <w:pPr>
        <w:pStyle w:val="BodyText"/>
      </w:pPr>
      <w:r>
        <w:rPr>
          <w:bCs/>
          <w:b/>
        </w:rPr>
        <w:t xml:space="preserve">Analysis &amp; Reporting</w:t>
      </w:r>
    </w:p>
    <w:p>
      <w:pPr>
        <w:numPr>
          <w:ilvl w:val="0"/>
          <w:numId w:val="1006"/>
        </w:numPr>
        <w:pStyle w:val="Compact"/>
      </w:pPr>
      <w:r>
        <w:t xml:space="preserve">Quantitative analysis of survey data</w:t>
      </w:r>
    </w:p>
    <w:p>
      <w:pPr>
        <w:numPr>
          <w:ilvl w:val="0"/>
          <w:numId w:val="1006"/>
        </w:numPr>
        <w:pStyle w:val="Compact"/>
      </w:pPr>
      <w:r>
        <w:t xml:space="preserve">Thematic coding of qualitative transcripts</w:t>
      </w:r>
    </w:p>
    <w:p>
      <w:pPr>
        <w:numPr>
          <w:ilvl w:val="0"/>
          <w:numId w:val="1006"/>
        </w:numPr>
        <w:pStyle w:val="Compact"/>
      </w:pPr>
      <w:r>
        <w:t xml:space="preserve">Policy brief drafting</w:t>
      </w:r>
    </w:p>
    <w:p>
      <w:pPr>
        <w:pStyle w:val="FirstParagraph"/>
      </w:pPr>
      <w:r>
        <w:t xml:space="preserve">X</w:t>
      </w:r>
    </w:p>
    <w:p>
      <w:pPr>
        <w:pStyle w:val="BodyText"/>
      </w:pPr>
      <w:r>
        <w:rPr>
          <w:bCs/>
          <w:b/>
        </w:rPr>
        <w:t xml:space="preserve">Dissemination</w:t>
      </w:r>
    </w:p>
    <w:p>
      <w:pPr>
        <w:pStyle w:val="BodyText"/>
      </w:pPr>
      <w:r>
        <w:t xml:space="preserve">Presentation to GAF leadership in Accra; Public conference; Government report submission</w:t>
      </w:r>
    </w:p>
    <w:bookmarkEnd w:id="30"/>
    <w:bookmarkStart w:id="31" w:name="conclusion"/>
    <w:p>
      <w:pPr>
        <w:pStyle w:val="Heading2"/>
      </w:pPr>
      <w:r>
        <w:t xml:space="preserve">9. Conclusion</w:t>
      </w:r>
    </w:p>
    <w:p>
      <w:pPr>
        <w:pStyle w:val="FirstParagraph"/>
      </w:pPr>
      <w:r>
        <w:t xml:space="preserve">This Research Proposal constitutes a vital step toward transforming the professional trajectory of military personnel operating from Ghana's strategic capital. By centering the lived experiences of</w:t>
      </w:r>
      <w:r>
        <w:t xml:space="preserve"> </w:t>
      </w:r>
      <w:r>
        <w:rPr>
          <w:bCs/>
          <w:b/>
        </w:rPr>
        <w:t xml:space="preserve">Military Officer</w:t>
      </w:r>
      <w:r>
        <w:t xml:space="preserve"> </w:t>
      </w:r>
      <w:r>
        <w:t xml:space="preserve">personnel within Accra's unique security and administrative landscape, this study moves beyond theoretical frameworks to deliver actionable insights for Ghana's defense modernization. The findings will empower decision-makers at the heart of</w:t>
      </w:r>
      <w:r>
        <w:t xml:space="preserve"> </w:t>
      </w:r>
      <w:r>
        <w:rPr>
          <w:bCs/>
          <w:b/>
        </w:rPr>
        <w:t xml:space="preserve">Ghana Accra</w:t>
      </w:r>
      <w:r>
        <w:t xml:space="preserve">—where national security policies are formulated—to cultivate a more agile, adaptive, and effective officer corps. In an era demanding sophisticated responses to hybrid security threats, this research is not merely academic; it is a strategic investment in Ghana's sovereignty and regional leadership. We submit this proposal with the conviction that strengthening military professionalism in Accra directly advances Ghana's national interest and contributes to peace across Africa.</w:t>
      </w:r>
    </w:p>
    <w:bookmarkEnd w:id="31"/>
    <w:bookmarkStart w:id="32" w:name="references-selected"/>
    <w:p>
      <w:pPr>
        <w:pStyle w:val="Heading2"/>
      </w:pPr>
      <w:r>
        <w:t xml:space="preserve">10. References (Selected)</w:t>
      </w:r>
    </w:p>
    <w:p>
      <w:pPr>
        <w:numPr>
          <w:ilvl w:val="0"/>
          <w:numId w:val="1007"/>
        </w:numPr>
        <w:pStyle w:val="Compact"/>
      </w:pPr>
      <w:r>
        <w:t xml:space="preserve">Ghana Ministry of Defence. (2021). *National Security Policy*. Accra: Government Press.</w:t>
      </w:r>
    </w:p>
    <w:p>
      <w:pPr>
        <w:numPr>
          <w:ilvl w:val="0"/>
          <w:numId w:val="1007"/>
        </w:numPr>
        <w:pStyle w:val="Compact"/>
      </w:pPr>
      <w:r>
        <w:t xml:space="preserve">Ojo, S. A. (2018). Military Professionalism and Democratic Governance in Africa. *Journal of African Peacebuilding*, 6(2), 45-67.</w:t>
      </w:r>
    </w:p>
    <w:p>
      <w:pPr>
        <w:numPr>
          <w:ilvl w:val="0"/>
          <w:numId w:val="1007"/>
        </w:numPr>
        <w:pStyle w:val="Compact"/>
      </w:pPr>
      <w:r>
        <w:t xml:space="preserve">Ghana Armed Forces. (2015). *Military Reform Agenda: Strategic Framework*. Accra Command Headquarters.</w:t>
      </w:r>
    </w:p>
    <w:p>
      <w:pPr>
        <w:numPr>
          <w:ilvl w:val="0"/>
          <w:numId w:val="1007"/>
        </w:numPr>
        <w:pStyle w:val="Compact"/>
      </w:pPr>
      <w:r>
        <w:t xml:space="preserve">Agyeman, E. K. (2020). Urban Security Dynamics in West Africa: The Ghana Case Study. *African Security Review*, 29(3), 112-130.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Ghana Accra Context</dc:title>
  <dc:creator/>
  <dc:language>en</dc:language>
  <cp:keywords/>
  <dcterms:created xsi:type="dcterms:W3CDTF">2026-07-21T06:06:20Z</dcterms:created>
  <dcterms:modified xsi:type="dcterms:W3CDTF">2026-07-21T06:06:20Z</dcterms:modified>
</cp:coreProperties>
</file>

<file path=docProps/custom.xml><?xml version="1.0" encoding="utf-8"?>
<Properties xmlns="http://schemas.openxmlformats.org/officeDocument/2006/custom-properties" xmlns:vt="http://schemas.openxmlformats.org/officeDocument/2006/docPropsVTypes"/>
</file>