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Civil-Military</w:t>
      </w:r>
      <w:r>
        <w:t xml:space="preserve"> </w:t>
      </w:r>
      <w:r>
        <w:t xml:space="preserve">Relations</w:t>
      </w:r>
      <w:r>
        <w:t xml:space="preserve"> </w:t>
      </w:r>
      <w:r>
        <w:t xml:space="preserve">and</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Nepal</w:t>
      </w:r>
      <w:r>
        <w:t xml:space="preserve"> </w:t>
      </w:r>
      <w:r>
        <w:t xml:space="preserve">Kathmandu</w:t>
      </w:r>
    </w:p>
    <w:bookmarkStart w:id="29" w:name="Xb7dfa4bb140173dc1e8af8f96d753ea15c16187"/>
    <w:p>
      <w:pPr>
        <w:pStyle w:val="Heading1"/>
      </w:pPr>
      <w:r>
        <w:t xml:space="preserve">Research Proposal: Civil-Military Relations and the Evolving Role of Military Officers in Nepal Kathmandu</w:t>
      </w:r>
    </w:p>
    <w:bookmarkStart w:id="20" w:name="abstract"/>
    <w:p>
      <w:pPr>
        <w:pStyle w:val="Heading2"/>
      </w:pPr>
      <w:r>
        <w:t xml:space="preserve">Abstract</w:t>
      </w:r>
    </w:p>
    <w:p>
      <w:pPr>
        <w:pStyle w:val="FirstParagraph"/>
      </w:pPr>
      <w:r>
        <w:t xml:space="preserve">This research proposal investigates the critical transformation of military officers' roles within Nepal's unique post-conflict governance framework, with specific focus on Kathmandu, the nation's capital. Moving beyond traditional militaristic paradigms, it examines how military officers in Nepal Kathmandu actively contribute to national stability through humanitarian assistance, disaster response, and civil-military cooperation under the framework of Nepal's Peace Accord (2006) and Constitution (2015). The study addresses a significant gap in understanding how military personnel operate as civic partners rather than combatants within an urban context of profound social diversity. Employing mixed-methods research including structured interviews with military officers based in Kathmandu, civil servants, and community leaders, this project will generate actionable insights for strengthening Nepal's security architecture while ensuring democratic oversight.</w:t>
      </w:r>
    </w:p>
    <w:bookmarkEnd w:id="20"/>
    <w:bookmarkStart w:id="21" w:name="X6ddc2c366bd5cccca0ddfb57145bd95aaf8ae33"/>
    <w:p>
      <w:pPr>
        <w:pStyle w:val="Heading2"/>
      </w:pPr>
      <w:r>
        <w:t xml:space="preserve">1. Introduction: Contextualizing Military Officers in Nepal Kathmandu</w:t>
      </w:r>
    </w:p>
    <w:p>
      <w:pPr>
        <w:pStyle w:val="FirstParagraph"/>
      </w:pPr>
      <w:r>
        <w:t xml:space="preserve">Nepal's journey from a decade-long civil conflict (1996-2006) to a federal democratic republic has fundamentally reshaped the role of military officers. Unlike many nations, Nepal's Royal Nepalese Army (RNA), now the Nepali Army under civilian supremacy, is constitutionally mandated solely for external defense and humanitarian roles. In Nepal Kathmandu, as the administrative, political and economic heartland housing over 2 million residents within a densely populated valley prone to earthquakes and floods, military officers operate within a distinct urban security ecosystem. Their responsibilities in Kathmandu are not combat-oriented but centered on disaster management coordination (e.g., 2015 Gorkha earthquake), infrastructure support during national emergencies, and fostering community trust through civic action programs. This research directly addresses the imperative to document and analyze how military officers function effectively within Nepal's civilian governance structure, specifically in its most complex urban environment—Kathmandu.</w:t>
      </w:r>
    </w:p>
    <w:bookmarkEnd w:id="21"/>
    <w:bookmarkStart w:id="22" w:name="research-problem-and-significance"/>
    <w:p>
      <w:pPr>
        <w:pStyle w:val="Heading2"/>
      </w:pPr>
      <w:r>
        <w:t xml:space="preserve">2. Research Problem and Significance</w:t>
      </w:r>
    </w:p>
    <w:p>
      <w:pPr>
        <w:pStyle w:val="FirstParagraph"/>
      </w:pPr>
      <w:r>
        <w:t xml:space="preserve">Despite Nepal's significant contributions to UN peacekeeping (ranking 6th globally), there is a critical dearth of academic research focused on the *actual operational roles* of military officers within Nepal itself, particularly in its capital city. Existing literature often overlooks the nuanced shift from soldier to civic actor. This gap impedes effective policy formulation for civil-military relations in urban settings like Kathmandu. Understanding how military officers navigate complex interactions with Kathmandu Metropolitan City authorities, Nepal Police, and diverse urban communities is vital for:</w:t>
      </w:r>
    </w:p>
    <w:p>
      <w:pPr>
        <w:numPr>
          <w:ilvl w:val="0"/>
          <w:numId w:val="1001"/>
        </w:numPr>
        <w:pStyle w:val="Compact"/>
      </w:pPr>
      <w:r>
        <w:t xml:space="preserve">Enhancing the efficiency of disaster response systems in high-risk urban centers</w:t>
      </w:r>
    </w:p>
    <w:p>
      <w:pPr>
        <w:numPr>
          <w:ilvl w:val="0"/>
          <w:numId w:val="1001"/>
        </w:numPr>
        <w:pStyle w:val="Compact"/>
      </w:pPr>
      <w:r>
        <w:t xml:space="preserve">Strengthening public trust in security institutions post-conflict</w:t>
      </w:r>
    </w:p>
    <w:p>
      <w:pPr>
        <w:numPr>
          <w:ilvl w:val="0"/>
          <w:numId w:val="1001"/>
        </w:numPr>
        <w:pStyle w:val="Compact"/>
      </w:pPr>
      <w:r>
        <w:t xml:space="preserve">Informing future constitutional amendments regarding military oversight in civic duties</w:t>
      </w:r>
    </w:p>
    <w:bookmarkEnd w:id="22"/>
    <w:bookmarkStart w:id="23" w:name="research-objectives"/>
    <w:p>
      <w:pPr>
        <w:pStyle w:val="Heading2"/>
      </w:pPr>
      <w:r>
        <w:t xml:space="preserve">3. Research Objectives</w:t>
      </w:r>
    </w:p>
    <w:p>
      <w:pPr>
        <w:numPr>
          <w:ilvl w:val="0"/>
          <w:numId w:val="1002"/>
        </w:numPr>
        <w:pStyle w:val="Compact"/>
      </w:pPr>
      <w:r>
        <w:t xml:space="preserve">To comprehensively map the current operational responsibilities of Nepali Army officers stationed within Kathmandu Metropolitan City, contrasting them with traditional military functions.</w:t>
      </w:r>
    </w:p>
    <w:p>
      <w:pPr>
        <w:numPr>
          <w:ilvl w:val="0"/>
          <w:numId w:val="1002"/>
        </w:numPr>
        <w:pStyle w:val="Compact"/>
      </w:pPr>
      <w:r>
        <w:t xml:space="preserve">To analyze the effectiveness and perceived legitimacy of military officers' civilian engagement initiatives (e.g., infrastructure projects, disaster relief coordination) among Kathmandu residents and local officials.</w:t>
      </w:r>
    </w:p>
    <w:p>
      <w:pPr>
        <w:numPr>
          <w:ilvl w:val="0"/>
          <w:numId w:val="1002"/>
        </w:numPr>
        <w:pStyle w:val="Compact"/>
      </w:pPr>
      <w:r>
        <w:t xml:space="preserve">To identify key challenges faced by military officers in balancing their constitutional mandates with evolving civic expectations within Nepal's unique urban political landscape.</w:t>
      </w:r>
    </w:p>
    <w:p>
      <w:pPr>
        <w:numPr>
          <w:ilvl w:val="0"/>
          <w:numId w:val="1002"/>
        </w:numPr>
        <w:pStyle w:val="Compact"/>
      </w:pPr>
      <w:r>
        <w:t xml:space="preserve">To develop evidence-based recommendations for institutionalizing effective civil-military cooperation frameworks specifically designed for Nepal Kathmandu's context.</w:t>
      </w:r>
    </w:p>
    <w:bookmarkEnd w:id="23"/>
    <w:bookmarkStart w:id="24" w:name="literature-review-contextual-gaps"/>
    <w:p>
      <w:pPr>
        <w:pStyle w:val="Heading2"/>
      </w:pPr>
      <w:r>
        <w:t xml:space="preserve">4. Literature Review (Contextual Gaps)</w:t>
      </w:r>
    </w:p>
    <w:p>
      <w:pPr>
        <w:pStyle w:val="FirstParagraph"/>
      </w:pPr>
      <w:r>
        <w:t xml:space="preserve">Existing scholarship on Nepali military focuses predominantly on its role in the Maoist insurgency, peace process, and UN deployments. Research by Sajeev (2019) discusses constitutional changes but lacks granular urban analysis. Studies on civil-military relations in post-conflict states (e.g., Nepal's neighbor India) often fail to account for Nepal's specific path of disarmament and army demilitarization. Crucially, no significant research explores the *daily operational realities* of military officers conducting civic duties in Kathmandu—a city where 15% of Nepal's population resides, yet security dynamics are vastly different from rural districts. This project directly addresses this omission by centering on Nepal Kathmandu as the primary field site.</w:t>
      </w:r>
    </w:p>
    <w:bookmarkEnd w:id="24"/>
    <w:bookmarkStart w:id="25" w:name="methodology"/>
    <w:p>
      <w:pPr>
        <w:pStyle w:val="Heading2"/>
      </w:pPr>
      <w:r>
        <w:t xml:space="preserve">5. Methodology</w:t>
      </w:r>
    </w:p>
    <w:p>
      <w:pPr>
        <w:pStyle w:val="FirstParagraph"/>
      </w:pPr>
      <w:r>
        <w:t xml:space="preserve">This study will employ a sequential mixed-methods approach over 18 months:</w:t>
      </w:r>
    </w:p>
    <w:p>
      <w:pPr>
        <w:numPr>
          <w:ilvl w:val="0"/>
          <w:numId w:val="1003"/>
        </w:numPr>
        <w:pStyle w:val="Compact"/>
      </w:pPr>
      <w:r>
        <w:rPr>
          <w:bCs/>
          <w:b/>
        </w:rPr>
        <w:t xml:space="preserve">Phase 1 (Quantitative):</w:t>
      </w:r>
      <w:r>
        <w:t xml:space="preserve"> </w:t>
      </w:r>
      <w:r>
        <w:t xml:space="preserve">Survey of 150 military officers (rank: Captain to Colonel) stationed in Kathmandu, assessing their assigned civic duties, coordination mechanisms with police/city authorities, and perceived community feedback.</w:t>
      </w:r>
    </w:p>
    <w:p>
      <w:pPr>
        <w:numPr>
          <w:ilvl w:val="0"/>
          <w:numId w:val="1003"/>
        </w:numPr>
        <w:pStyle w:val="Compact"/>
      </w:pPr>
      <w:r>
        <w:rPr>
          <w:bCs/>
          <w:b/>
        </w:rPr>
        <w:t xml:space="preserve">Phase 2 (Qualitative):</w:t>
      </w:r>
      <w:r>
        <w:t xml:space="preserve"> </w:t>
      </w:r>
      <w:r>
        <w:t xml:space="preserve">In-depth interviews with 30 key informants including:</w:t>
      </w:r>
    </w:p>
    <w:p>
      <w:pPr>
        <w:numPr>
          <w:ilvl w:val="1"/>
          <w:numId w:val="1004"/>
        </w:numPr>
        <w:pStyle w:val="Compact"/>
      </w:pPr>
      <w:r>
        <w:t xml:space="preserve">15 military officers (including Kathmandu-based Commanders)</w:t>
      </w:r>
    </w:p>
    <w:p>
      <w:pPr>
        <w:numPr>
          <w:ilvl w:val="1"/>
          <w:numId w:val="1004"/>
        </w:numPr>
        <w:pStyle w:val="Compact"/>
      </w:pPr>
      <w:r>
        <w:t xml:space="preserve">10 municipal officials (Kathmandu Metropolitan City administration)</w:t>
      </w:r>
    </w:p>
    <w:p>
      <w:pPr>
        <w:numPr>
          <w:ilvl w:val="1"/>
          <w:numId w:val="1004"/>
        </w:numPr>
        <w:pStyle w:val="Compact"/>
      </w:pPr>
      <w:r>
        <w:t xml:space="preserve">5 community leaders from diverse wards of Kathmandu</w:t>
      </w:r>
    </w:p>
    <w:p>
      <w:pPr>
        <w:numPr>
          <w:ilvl w:val="0"/>
          <w:numId w:val="1003"/>
        </w:numPr>
        <w:pStyle w:val="Compact"/>
      </w:pPr>
      <w:r>
        <w:rPr>
          <w:bCs/>
          <w:b/>
        </w:rPr>
        <w:t xml:space="preserve">Data Analysis:</w:t>
      </w:r>
      <w:r>
        <w:t xml:space="preserve"> </w:t>
      </w:r>
      <w:r>
        <w:t xml:space="preserve">Thematic analysis of interview transcripts; statistical analysis of survey data using SPSS; triangulation to validate findings.</w:t>
      </w:r>
    </w:p>
    <w:bookmarkEnd w:id="25"/>
    <w:bookmarkStart w:id="26" w:name="Xf625185ee09547464dab859dc07ff01a8cd60e8"/>
    <w:p>
      <w:pPr>
        <w:pStyle w:val="Heading2"/>
      </w:pPr>
      <w:r>
        <w:t xml:space="preserve">6. Expected Contribution and Relevance to Nepal Kathmandu</w:t>
      </w:r>
    </w:p>
    <w:p>
      <w:pPr>
        <w:pStyle w:val="FirstParagraph"/>
      </w:pPr>
      <w:r>
        <w:t xml:space="preserve">This research promises significant, practical contributions:</w:t>
      </w:r>
    </w:p>
    <w:p>
      <w:pPr>
        <w:numPr>
          <w:ilvl w:val="0"/>
          <w:numId w:val="1005"/>
        </w:numPr>
        <w:pStyle w:val="Compact"/>
      </w:pPr>
      <w:r>
        <w:rPr>
          <w:bCs/>
          <w:b/>
        </w:rPr>
        <w:t xml:space="preserve">Policy Impact:</w:t>
      </w:r>
      <w:r>
        <w:t xml:space="preserve"> </w:t>
      </w:r>
      <w:r>
        <w:t xml:space="preserve">Findings will directly inform the National Security Council and Ministry of Defense in refining Nepal's Civil-Military Cooperation (CIMIC) guidelines for urban settings. Recommendations could lead to formalized protocols for military officers' roles during Kathmandu-specific crises like monsoon flooding or public health emergencies.</w:t>
      </w:r>
    </w:p>
    <w:p>
      <w:pPr>
        <w:numPr>
          <w:ilvl w:val="0"/>
          <w:numId w:val="1005"/>
        </w:numPr>
        <w:pStyle w:val="Compact"/>
      </w:pPr>
      <w:r>
        <w:rPr>
          <w:bCs/>
          <w:b/>
        </w:rPr>
        <w:t xml:space="preserve">Strengthening Trust:</w:t>
      </w:r>
      <w:r>
        <w:t xml:space="preserve"> </w:t>
      </w:r>
      <w:r>
        <w:t xml:space="preserve">By documenting positive engagement models in Nepal Kathmandu, the study can help military officers build sustainable community rapport, countering historical distrust from the conflict era and enhancing social cohesion in a city with complex ethnic and religious dynamics.</w:t>
      </w:r>
    </w:p>
    <w:p>
      <w:pPr>
        <w:numPr>
          <w:ilvl w:val="0"/>
          <w:numId w:val="1005"/>
        </w:numPr>
        <w:pStyle w:val="Compact"/>
      </w:pPr>
      <w:r>
        <w:rPr>
          <w:bCs/>
          <w:b/>
        </w:rPr>
        <w:t xml:space="preserve">Academic Value:</w:t>
      </w:r>
      <w:r>
        <w:t xml:space="preserve"> </w:t>
      </w:r>
      <w:r>
        <w:t xml:space="preserve">It will establish a new research paradigm on military officer roles within post-conflict urban governance, filling a critical void in South Asian security studies. The Kathmandu case offers valuable lessons for other cities navigating similar transitions.</w:t>
      </w:r>
    </w:p>
    <w:bookmarkEnd w:id="26"/>
    <w:bookmarkStart w:id="27" w:name="Xc7259357baeb834995a9709eaf6c780f7d1adf1"/>
    <w:p>
      <w:pPr>
        <w:pStyle w:val="Heading2"/>
      </w:pPr>
      <w:r>
        <w:t xml:space="preserve">7. Ethical Considerations and Implementation Timeline</w:t>
      </w:r>
    </w:p>
    <w:p>
      <w:pPr>
        <w:pStyle w:val="FirstParagraph"/>
      </w:pPr>
      <w:r>
        <w:t xml:space="preserve">Full ethical approval will be sought from the Nepal Academy of Sciences. Informed consent will be mandatory for all participants, with anonymity ensured for sensitive discussions. The research team comprises Nepali academics with established access to military institutions in Kathmandu and strong community networks within the city. A 12-month implementation timeline includes:</w:t>
      </w:r>
    </w:p>
    <w:p>
      <w:pPr>
        <w:numPr>
          <w:ilvl w:val="0"/>
          <w:numId w:val="1006"/>
        </w:numPr>
        <w:pStyle w:val="Compact"/>
      </w:pPr>
      <w:r>
        <w:t xml:space="preserve">Months 1-3: Desk review, tool development, ethics approval</w:t>
      </w:r>
    </w:p>
    <w:p>
      <w:pPr>
        <w:numPr>
          <w:ilvl w:val="0"/>
          <w:numId w:val="1006"/>
        </w:numPr>
        <w:pStyle w:val="Compact"/>
      </w:pPr>
      <w:r>
        <w:t xml:space="preserve">Months 4-9: Data collection (surveys &amp; interviews)</w:t>
      </w:r>
    </w:p>
    <w:p>
      <w:pPr>
        <w:numPr>
          <w:ilvl w:val="0"/>
          <w:numId w:val="1006"/>
        </w:numPr>
        <w:pStyle w:val="Compact"/>
      </w:pPr>
      <w:r>
        <w:t xml:space="preserve">Months 10-15: Analysis, draft report</w:t>
      </w:r>
    </w:p>
    <w:p>
      <w:pPr>
        <w:numPr>
          <w:ilvl w:val="0"/>
          <w:numId w:val="1006"/>
        </w:numPr>
        <w:pStyle w:val="Compact"/>
      </w:pPr>
      <w:r>
        <w:t xml:space="preserve">Months 16-18: Policy brief finalization and stakeholder workshops in Kathmandu</w:t>
      </w:r>
    </w:p>
    <w:bookmarkEnd w:id="27"/>
    <w:bookmarkStart w:id="28" w:name="conclusion"/>
    <w:p>
      <w:pPr>
        <w:pStyle w:val="Heading2"/>
      </w:pPr>
      <w:r>
        <w:t xml:space="preserve">8. Conclusion</w:t>
      </w:r>
    </w:p>
    <w:p>
      <w:pPr>
        <w:pStyle w:val="FirstParagraph"/>
      </w:pPr>
      <w:r>
        <w:t xml:space="preserve">This research transcends the outdated notion of military officers as solely combatants, illuminating their vital, evolving role as civic partners within Nepal's democratic framework—specifically in the high-stakes environment of Kathmandu. By centering on Nepal Kathmandu and rigorously analyzing the daily work of military officers engaged in peacebuilding and community service, this study addresses a pressing need to optimize national security through legitimate civilian-military collaboration. The outcomes will not only enhance Nepal's resilience as a state but also provide a replicable model for civil-military relations in urban centers across post-conflict societies. Ultimately, it reaffirms that the true strength of Nepal's military lies not in its weapons, but in how its officers serve the people of Kathmandu and all Nepalis within their constitutionally mandated role as guardians of peace.</w:t>
      </w:r>
    </w:p>
    <w:p>
      <w:pPr>
        <w:pStyle w:val="BodyText"/>
      </w:pPr>
      <w:r>
        <w:rPr>
          <w:bCs/>
          <w:b/>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Civil-Military Relations and the Evolving Role of Military Officers in Nepal Kathmandu</dc:title>
  <dc:creator/>
  <cp:keywords/>
  <dcterms:created xsi:type="dcterms:W3CDTF">2026-07-21T08:31:22Z</dcterms:created>
  <dcterms:modified xsi:type="dcterms:W3CDTF">2026-07-21T08:31:22Z</dcterms:modified>
</cp:coreProperties>
</file>

<file path=docProps/custom.xml><?xml version="1.0" encoding="utf-8"?>
<Properties xmlns="http://schemas.openxmlformats.org/officeDocument/2006/custom-properties" xmlns:vt="http://schemas.openxmlformats.org/officeDocument/2006/docPropsVTypes"/>
</file>