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Governance</w:t>
      </w:r>
      <w:r>
        <w:t xml:space="preserve"> </w:t>
      </w:r>
      <w:r>
        <w:t xml:space="preserve">within</w:t>
      </w:r>
      <w:r>
        <w:t xml:space="preserve"> </w:t>
      </w:r>
      <w:r>
        <w:t xml:space="preserve">Nigeria</w:t>
      </w:r>
      <w:r>
        <w:t xml:space="preserve"> </w:t>
      </w:r>
      <w:r>
        <w:t xml:space="preserve">Lagos</w:t>
      </w:r>
    </w:p>
    <w:bookmarkStart w:id="29" w:name="Xcc204bdd60957b9c235dc8068f3e4ef2730d006"/>
    <w:p>
      <w:pPr>
        <w:pStyle w:val="Heading1"/>
      </w:pPr>
      <w:r>
        <w:t xml:space="preserve">Research Proposal: The Role of Military Officers in Urban Security Governance within Nigeria Lagos</w:t>
      </w:r>
    </w:p>
    <w:bookmarkStart w:id="20" w:name="i.-introduction"/>
    <w:p>
      <w:pPr>
        <w:pStyle w:val="Heading2"/>
      </w:pPr>
      <w:r>
        <w:t xml:space="preserve">I. Introduction</w:t>
      </w:r>
    </w:p>
    <w:p>
      <w:pPr>
        <w:pStyle w:val="FirstParagraph"/>
      </w:pPr>
      <w:r>
        <w:t xml:space="preserve">The rapid urbanization of Nigeria, particularly in Lagos—the nation's economic powerhouse and most populous city—has created unprecedented security challenges that transcend traditional policing frameworks. As a megacity grappling with crime waves, terrorism threats, flood-related disasters, and humanitarian crises, Lagos demands innovative security solutions. This Research Proposal examines the evolving role of the Military Officer within Nigeria's urban security architecture in Lagos State. The study addresses critical gaps in understanding how Military Officers operate at the intersection of military strategy and civilian governance within this complex urban ecosystem. Given that Nigeria has deployed military personnel extensively for internal security since 2015, particularly under Operation Lafiya Dole and Operation Buhari, their role in Lagos—a city where federal and state security mandates frequently overlap—requires urgent scholarly attention. This research directly responds to the need for evidence-based policy formulation regarding Military Officer deployment in urban settings across Nigeria Lagos.</w:t>
      </w:r>
    </w:p>
    <w:bookmarkEnd w:id="20"/>
    <w:bookmarkStart w:id="21" w:name="ii.-literature-review"/>
    <w:p>
      <w:pPr>
        <w:pStyle w:val="Heading2"/>
      </w:pPr>
      <w:r>
        <w:t xml:space="preserve">II. Literature Review</w:t>
      </w:r>
    </w:p>
    <w:p>
      <w:pPr>
        <w:pStyle w:val="FirstParagraph"/>
      </w:pPr>
      <w:r>
        <w:t xml:space="preserve">Existing scholarship on Nigerian security focuses predominantly on counter-insurgency operations in the Northeast, neglecting urban security dynamics. Studies by Afolabi (2019) and Olowu (2021) document military involvement in rural crises but overlook Lagos's unique challenges. International literature on military-civilian security coordination (e.g., UNDP 2018; UN Peacekeeping Reports) highlights risks of militarization in cities, yet lacks context-specific analysis for Nigerian urban environments. Crucially, no prior research has systematically examined the operational protocols, ethical dilemmas, or community relations of Military Officers specifically stationed in Lagos. This gap is critical because Lagos's security landscape involves 21 million residents across 803 sq km—a density that transforms conventional military tactics. The absence of localized studies on Military Officer conduct in such contexts risks perpetuating ineffective strategies that alienate civilian populations and undermine long-term security.</w:t>
      </w:r>
    </w:p>
    <w:bookmarkEnd w:id="21"/>
    <w:bookmarkStart w:id="22" w:name="iii.-research-objectives"/>
    <w:p>
      <w:pPr>
        <w:pStyle w:val="Heading2"/>
      </w:pPr>
      <w:r>
        <w:t xml:space="preserve">III. Research Objectives</w:t>
      </w:r>
    </w:p>
    <w:p>
      <w:pPr>
        <w:pStyle w:val="FirstParagraph"/>
      </w:pPr>
      <w:r>
        <w:t xml:space="preserve">This study pursues three primary objectives:</w:t>
      </w:r>
      <w:r>
        <w:br/>
      </w:r>
      <w:r>
        <w:t xml:space="preserve">1) To map the current operational mandates, deployment patterns, and command structures of Military Officers within Lagos State security apparatuses.</w:t>
      </w:r>
      <w:r>
        <w:br/>
      </w:r>
      <w:r>
        <w:t xml:space="preserve">2) To analyze community perceptions of Military Officer interventions across diverse Lagos neighborhoods (from Marina to Makoko), assessing impacts on public trust and crime reporting rates.</w:t>
      </w:r>
      <w:r>
        <w:br/>
      </w:r>
      <w:r>
        <w:t xml:space="preserve">3) To develop a framework for optimal military-civilian coordination that enhances urban security outcomes while respecting human rights and state constitutional boundaries.</w:t>
      </w:r>
      <w:r>
        <w:br/>
      </w:r>
      <w:r>
        <w:t xml:space="preserve">The research directly serves Nigerian policymakers by informing the Federal Ministry of Defense's Urban Security Guidelines, particularly relevant to Lagos where Military Officers now constitute ~15% of frontline security personnel in high-risk zones.</w:t>
      </w:r>
    </w:p>
    <w:bookmarkEnd w:id="22"/>
    <w:bookmarkStart w:id="23" w:name="iv.-methodology"/>
    <w:p>
      <w:pPr>
        <w:pStyle w:val="Heading2"/>
      </w:pPr>
      <w:r>
        <w:t xml:space="preserve">IV. Methodology</w:t>
      </w:r>
    </w:p>
    <w:p>
      <w:pPr>
        <w:pStyle w:val="FirstParagraph"/>
      </w:pPr>
      <w:r>
        <w:t xml:space="preserve">A mixed-methods approach will be employed over 18 months:</w:t>
      </w:r>
      <w:r>
        <w:br/>
      </w:r>
      <w:r>
        <w:rPr>
          <w:bCs/>
          <w:b/>
        </w:rPr>
        <w:t xml:space="preserve">Phase 1 (3 months):</w:t>
      </w:r>
      <w:r>
        <w:t xml:space="preserve"> </w:t>
      </w:r>
      <w:r>
        <w:t xml:space="preserve">Document analysis of military orders, state security briefings (Lagos State Security Council), and police reports from 2020-2023. This includes reviewing Military Officer deployment logs from the Nigerian Army Command in Lagos.</w:t>
      </w:r>
      <w:r>
        <w:br/>
      </w:r>
      <w:r>
        <w:rPr>
          <w:bCs/>
          <w:b/>
        </w:rPr>
        <w:t xml:space="preserve">Phase 2 (6 months):</w:t>
      </w:r>
      <w:r>
        <w:t xml:space="preserve"> </w:t>
      </w:r>
      <w:r>
        <w:t xml:space="preserve">Quantitative surveys with 850 residents across five Lagos LGAs (Agege, Epe, Surulere, Ikeja, Yaba) using stratified random sampling to measure security perceptions. Parallel focus group discussions (FGDs) with 12 Military Officer units and community leaders.</w:t>
      </w:r>
      <w:r>
        <w:br/>
      </w:r>
      <w:r>
        <w:rPr>
          <w:bCs/>
          <w:b/>
        </w:rPr>
        <w:t xml:space="preserve">Phase 3 (6 months):</w:t>
      </w:r>
      <w:r>
        <w:t xml:space="preserve"> </w:t>
      </w:r>
      <w:r>
        <w:t xml:space="preserve">Semi-structured interviews with 40 key stakeholders: Lagos State Security Commissioner, military district commanders, civil society heads (e.g., Centre for Democracy and Development), and UNDP security experts.</w:t>
      </w:r>
      <w:r>
        <w:br/>
      </w:r>
      <w:r>
        <w:rPr>
          <w:bCs/>
          <w:b/>
        </w:rPr>
        <w:t xml:space="preserve">Phase 4 (3 months):</w:t>
      </w:r>
      <w:r>
        <w:t xml:space="preserve"> </w:t>
      </w:r>
      <w:r>
        <w:t xml:space="preserve">Data triangulation and framework development using NVivo software. Ethical approval will be secured from the University of Lagos Research Ethics Committee. All data collection in Nigeria Lagos will adhere to NUC guidelines for social research.</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three transformative outcomes:</w:t>
      </w:r>
      <w:r>
        <w:br/>
      </w:r>
      <w:r>
        <w:t xml:space="preserve">First, a comprehensive database mapping Military Officer deployment hotspots against crime incidence in Lagos—addressing the current lack of spatial security intelligence. Second, an evidence-based "Urban Security Protocol for Military Officers" that standardizes community engagement tactics, reduces collateral civilian friction (e.g., during flood response operations), and clarifies jurisdictional boundaries with the Lagos State Police Command. Third, a policy brief for Nigeria's National Security Council on integrating Military Officer expertise into urban resilience planning—critical as Lagos faces climate-driven security threats like coastal erosion and flooding.</w:t>
      </w:r>
      <w:r>
        <w:br/>
      </w:r>
      <w:r>
        <w:t xml:space="preserve">The significance extends beyond Lagos: findings will inform military training curricula at the Nigerian Defence Academy (NDA) and guide similar deployments in Abuja, Port Harcourt, and Kano. By positioning Nigeria Lagos as a case study in urban security innovation, this research elevates Nigeria's standing in global counter-terrorism networks like the UN Global Counter-Terrorism Strategy.</w:t>
      </w:r>
    </w:p>
    <w:bookmarkEnd w:id="24"/>
    <w:bookmarkStart w:id="25" w:name="vi.-timeline"/>
    <w:p>
      <w:pPr>
        <w:pStyle w:val="Heading2"/>
      </w:pPr>
      <w:r>
        <w:t xml:space="preserve">VI.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Ethics approval</w:t>
            </w:r>
          </w:p>
        </w:tc>
      </w:tr>
      <w:tr>
        <w:tc>
          <w:tcPr/>
          <w:p>
            <w:pPr>
              <w:pStyle w:val="Compact"/>
              <w:jc w:val="left"/>
            </w:pPr>
            <w:r>
              <w:t xml:space="preserve">4-9</w:t>
            </w:r>
          </w:p>
        </w:tc>
        <w:tc>
          <w:tcPr/>
          <w:p>
            <w:pPr>
              <w:pStyle w:val="Compact"/>
              <w:jc w:val="left"/>
            </w:pPr>
            <w:r>
              <w:t xml:space="preserve">Data collection: Surveys, FGDs, and stakeholder interviews in Lagos State</w:t>
            </w:r>
          </w:p>
        </w:tc>
      </w:tr>
      <w:tr>
        <w:tc>
          <w:tcPr/>
          <w:p>
            <w:pPr>
              <w:pStyle w:val="Compact"/>
              <w:jc w:val="left"/>
            </w:pPr>
            <w:r>
              <w:t xml:space="preserve">10-12</w:t>
            </w:r>
          </w:p>
        </w:tc>
        <w:tc>
          <w:tcPr/>
          <w:p>
            <w:pPr>
              <w:pStyle w:val="Compact"/>
              <w:jc w:val="left"/>
            </w:pPr>
            <w:r>
              <w:t xml:space="preserve">Data analysis &amp; preliminary framework development</w:t>
            </w:r>
          </w:p>
        </w:tc>
      </w:tr>
      <w:tr>
        <w:tc>
          <w:tcPr/>
          <w:p>
            <w:pPr>
              <w:pStyle w:val="Compact"/>
              <w:jc w:val="left"/>
            </w:pPr>
            <w:r>
              <w:t xml:space="preserve">13-15</w:t>
            </w:r>
          </w:p>
        </w:tc>
        <w:tc>
          <w:tcPr/>
          <w:p>
            <w:pPr>
              <w:pStyle w:val="Compact"/>
              <w:jc w:val="left"/>
            </w:pPr>
            <w:r>
              <w:t xml:space="preserve">Stakeholder validation workshop in Lagos; Draft policy briefs</w:t>
            </w:r>
          </w:p>
        </w:tc>
      </w:tr>
      <w:tr>
        <w:tc>
          <w:tcPr/>
          <w:p>
            <w:pPr>
              <w:pStyle w:val="Compact"/>
              <w:jc w:val="left"/>
            </w:pPr>
            <w:r>
              <w:t xml:space="preserve">16-18</w:t>
            </w:r>
          </w:p>
        </w:tc>
        <w:tc>
          <w:tcPr/>
          <w:p>
            <w:pPr>
              <w:pStyle w:val="Compact"/>
              <w:jc w:val="left"/>
            </w:pPr>
            <w:r>
              <w:t xml:space="preserve">Dissertation finalization; Policy submission to Nigerian Federal Government</w:t>
            </w:r>
          </w:p>
        </w:tc>
      </w:tr>
    </w:tbl>
    <w:bookmarkEnd w:id="25"/>
    <w:bookmarkStart w:id="26" w:name="vii.-budget-overview-summary"/>
    <w:p>
      <w:pPr>
        <w:pStyle w:val="Heading2"/>
      </w:pPr>
      <w:r>
        <w:t xml:space="preserve">VII. Budget Overview (Summary)</w:t>
      </w:r>
    </w:p>
    <w:p>
      <w:pPr>
        <w:pStyle w:val="FirstParagraph"/>
      </w:pPr>
      <w:r>
        <w:t xml:space="preserve">Total requested: ₦5,750,000 (Nigeria Naira).</w:t>
      </w:r>
      <w:r>
        <w:br/>
      </w:r>
      <w:r>
        <w:t xml:space="preserve">Key allocations: 45% fieldwork in Lagos (transportation, local research assistants), 30% data analysis tools and software, 15% stakeholder engagement workshops in Lagos State Government offices, 10% academic dissemination. All funds will be managed through the University of Ibadan’s Centre for Security Studies with transparent reporting to NERC (Nigerian Endowment for Human Rights).</w:t>
      </w:r>
    </w:p>
    <w:bookmarkEnd w:id="26"/>
    <w:bookmarkStart w:id="27" w:name="viii.-conclusion"/>
    <w:p>
      <w:pPr>
        <w:pStyle w:val="Heading2"/>
      </w:pPr>
      <w:r>
        <w:t xml:space="preserve">VIII. Conclusion</w:t>
      </w:r>
    </w:p>
    <w:p>
      <w:pPr>
        <w:pStyle w:val="FirstParagraph"/>
      </w:pPr>
      <w:r>
        <w:t xml:space="preserve">The escalating security demands in Nigeria Lagos necessitate a nuanced understanding of the Military Officer's role beyond conventional warfare contexts. This Research Proposal provides a rigorous, context-specific examination that bridges military strategy and urban governance—addressing an urgent void in Nigeria’s security discourse. By centering Lagos as the research epicenter, we avoid generic solutions and deliver actionable insights for a city where 28% of Nigeria’s GDP is generated but security costs are rising at 15% annually (World Bank 2023). The outcome will empower Military Officers to serve as trusted security partners rather than perceived occupiers, directly contributing to Lagos's vision of becoming Africa's most secure megacity by 2030. Ultimately, this study affirms that effective urban security in Nigeria begins with understanding the Military Officer’s on-ground experience within Nigeria Lagos—a principle critical for national stability.</w:t>
      </w:r>
    </w:p>
    <w:bookmarkEnd w:id="27"/>
    <w:bookmarkStart w:id="28" w:name="ix.-keywords"/>
    <w:p>
      <w:pPr>
        <w:pStyle w:val="Heading2"/>
      </w:pPr>
      <w:r>
        <w:t xml:space="preserve">IX. Keywords</w:t>
      </w:r>
    </w:p>
    <w:p>
      <w:pPr>
        <w:pStyle w:val="FirstParagraph"/>
      </w:pPr>
      <w:r>
        <w:t xml:space="preserve">Research Proposal, Military Officer, Nigeria Lagos, Urban Security Governance, Nigerian Army Deployment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Military Officers in Urban Security Governance within Nigeria Lagos</dc:title>
  <dc:creator/>
  <cp:keywords/>
  <dcterms:created xsi:type="dcterms:W3CDTF">2026-07-23T19:48:10Z</dcterms:created>
  <dcterms:modified xsi:type="dcterms:W3CDTF">2026-07-23T19:48:10Z</dcterms:modified>
</cp:coreProperties>
</file>

<file path=docProps/custom.xml><?xml version="1.0" encoding="utf-8"?>
<Properties xmlns="http://schemas.openxmlformats.org/officeDocument/2006/custom-properties" xmlns:vt="http://schemas.openxmlformats.org/officeDocument/2006/docPropsVTypes"/>
</file>