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Military</w:t>
      </w:r>
      <w:r>
        <w:t xml:space="preserve"> </w:t>
      </w:r>
      <w:r>
        <w:t xml:space="preserve">Officer</w:t>
      </w:r>
      <w:r>
        <w:t xml:space="preserve"> </w:t>
      </w:r>
      <w:r>
        <w:t xml:space="preserve">Roles</w:t>
      </w:r>
      <w:r>
        <w:t xml:space="preserve"> </w:t>
      </w:r>
      <w:r>
        <w:t xml:space="preserve">in</w:t>
      </w:r>
      <w:r>
        <w:t xml:space="preserve"> </w:t>
      </w:r>
      <w:r>
        <w:t xml:space="preserve">Civil-Military</w:t>
      </w:r>
      <w:r>
        <w:t xml:space="preserve"> </w:t>
      </w:r>
      <w:r>
        <w:t xml:space="preserve">Coordination</w:t>
      </w:r>
      <w:r>
        <w:t xml:space="preserve"> </w:t>
      </w:r>
      <w:r>
        <w:t xml:space="preserve">within</w:t>
      </w:r>
      <w:r>
        <w:t xml:space="preserve"> </w:t>
      </w:r>
      <w:r>
        <w:t xml:space="preserve">Spain</w:t>
      </w:r>
      <w:r>
        <w:t xml:space="preserve"> </w:t>
      </w:r>
      <w:r>
        <w:t xml:space="preserve">Barcelona</w:t>
      </w:r>
      <w:r>
        <w:t xml:space="preserve"> </w:t>
      </w:r>
      <w:r>
        <w:t xml:space="preserve">Context</w:t>
      </w:r>
    </w:p>
    <w:bookmarkStart w:id="28" w:name="Xab30fbde2339e9be130bfa2bc662403bf6f8be2"/>
    <w:p>
      <w:pPr>
        <w:pStyle w:val="Heading1"/>
      </w:pPr>
      <w:r>
        <w:t xml:space="preserve">Research Proposal: Military Officer Integration and Civil-Military Coordination in Urban Environments – A Focus on Spain Barcelona</w:t>
      </w:r>
    </w:p>
    <w:bookmarkStart w:id="20" w:name="abstract"/>
    <w:p>
      <w:pPr>
        <w:pStyle w:val="Heading2"/>
      </w:pPr>
      <w:r>
        <w:t xml:space="preserve">Abstract</w:t>
      </w:r>
    </w:p>
    <w:p>
      <w:pPr>
        <w:pStyle w:val="FirstParagraph"/>
      </w:pPr>
      <w:r>
        <w:t xml:space="preserve">This Research Proposal outlines a critical investigation into the evolving role of the Military Officer within contemporary civil-military coordination frameworks, specifically examining operational dynamics in Spain's vibrant urban center, Barcelona. While Barcelona is not home to major active-duty military installations, its strategic position as Catalonia's capital and a global city with significant humanitarian, security, and disaster response responsibilities necessitates a sophisticated understanding of how Military Officers interact with municipal authorities. This study addresses a critical gap in Spanish defense studies by focusing on the non-combat roles of the Military Officer within an urban ecosystem. The research will analyze case studies from Barcelona's civil protection protocols, emergency response during major events (e.g., G20 summit security, pandemic management), and disaster resilience planning to determine best practices for seamless Military Officer integration into civilian governance structures. Findings will directly contribute to optimizing Spain’s national security strategy in complex urban environments.</w:t>
      </w:r>
    </w:p>
    <w:bookmarkEnd w:id="20"/>
    <w:bookmarkStart w:id="21" w:name="Xe83c42eb1c37e4bbd25ac98f0216232f5785472"/>
    <w:p>
      <w:pPr>
        <w:pStyle w:val="Heading2"/>
      </w:pPr>
      <w:r>
        <w:t xml:space="preserve">1. Introduction: Contextualizing the Research Proposal</w:t>
      </w:r>
    </w:p>
    <w:p>
      <w:pPr>
        <w:pStyle w:val="FirstParagraph"/>
      </w:pPr>
      <w:r>
        <w:t xml:space="preserve">The traditional image of the Military Officer is often tied to battlefield command, but in 21st-century Spain, the role has significantly expanded into areas of civil support, disaster management, and urban security coordination. Barcelona, as a major international city with a population exceeding 5.5 million in its metropolitan area and hosting global events like the Olympics (1992) and Formula 1 races annually, presents a unique laboratory for studying this evolution. This Research Proposal specifically targets Spain Barcelona not as a military base but as an exemplary urban setting where the functions of the Military Officer are increasingly vital yet under-theorized within Spanish academic and policy circles. The absence of permanent large-scale military garrisons in Barcelona paradoxically heightens the importance of understanding how temporary or specialized Military Officer personnel (e.g., from regional defense commands, civil emergency units, or NATO liaison roles) effectively collaborate with local authorities during crises. Ignoring this dynamic risks creating vulnerabilities in Spain's urban security architecture.</w:t>
      </w:r>
    </w:p>
    <w:bookmarkEnd w:id="21"/>
    <w:bookmarkStart w:id="22" w:name="problem-statement-and-research-gap"/>
    <w:p>
      <w:pPr>
        <w:pStyle w:val="Heading2"/>
      </w:pPr>
      <w:r>
        <w:t xml:space="preserve">2. Problem Statement and Research Gap</w:t>
      </w:r>
    </w:p>
    <w:p>
      <w:pPr>
        <w:pStyle w:val="FirstParagraph"/>
      </w:pPr>
      <w:r>
        <w:t xml:space="preserve">Current literature on Military Officers in Spain predominantly focuses on operational combat roles, training at institutions like the General Military Academy (Madrid), or historical military governance. There is a significant absence of empirical research examining the practical, day-to-day interactions between Military Officers and civilian municipal bodies in a major Spanish city like Barcelona. Key questions remain unaddressed: How do Military Officers navigate Barcelona's complex local governance structure? What specific competencies are required for effective civil-military coordination in an urban context versus a rural or border setting? How do perceptions of the Military Officer impact public trust during non-combat emergencies (e.g., floods, terrorist threats, mass gatherings)? This gap is particularly acute as Spain faces increasing urbanization pressures and complex security challenges requiring seamless integration. This Research Proposal directly targets this void by centering Barcelona as the primary case study.</w:t>
      </w:r>
    </w:p>
    <w:bookmarkEnd w:id="22"/>
    <w:bookmarkStart w:id="23" w:name="research-objectives"/>
    <w:p>
      <w:pPr>
        <w:pStyle w:val="Heading2"/>
      </w:pPr>
      <w:r>
        <w:t xml:space="preserve">3. Research Objectives</w:t>
      </w:r>
    </w:p>
    <w:p>
      <w:pPr>
        <w:numPr>
          <w:ilvl w:val="0"/>
          <w:numId w:val="1001"/>
        </w:numPr>
        <w:pStyle w:val="Compact"/>
      </w:pPr>
      <w:r>
        <w:t xml:space="preserve">To map the specific pathways and protocols through which Military Officers engage with Barcelona City Council, Generalitat de Catalunya (Catalan Government), and local emergency services during non-combat crises.</w:t>
      </w:r>
    </w:p>
    <w:p>
      <w:pPr>
        <w:numPr>
          <w:ilvl w:val="0"/>
          <w:numId w:val="1001"/>
        </w:numPr>
        <w:pStyle w:val="Compact"/>
      </w:pPr>
      <w:r>
        <w:t xml:space="preserve">To identify the key competencies, communication strategies, and institutional barriers that facilitate or hinder effective collaboration between Military Officers and civilian authorities in Barcelona's urban environment.</w:t>
      </w:r>
    </w:p>
    <w:p>
      <w:pPr>
        <w:numPr>
          <w:ilvl w:val="0"/>
          <w:numId w:val="1001"/>
        </w:numPr>
        <w:pStyle w:val="Compact"/>
      </w:pPr>
      <w:r>
        <w:t xml:space="preserve">To develop a framework for training Military Officers specifically for enhanced civil-military coordination within large, culturally diverse metropolitan areas like Barcelona.</w:t>
      </w:r>
    </w:p>
    <w:p>
      <w:pPr>
        <w:numPr>
          <w:ilvl w:val="0"/>
          <w:numId w:val="1001"/>
        </w:numPr>
        <w:pStyle w:val="Compact"/>
      </w:pPr>
      <w:r>
        <w:t xml:space="preserve">To assess the impact of these coordination dynamics on public safety outcomes and community trust during major events or emergencies in Spain Barcelona.</w:t>
      </w:r>
    </w:p>
    <w:bookmarkEnd w:id="23"/>
    <w:bookmarkStart w:id="24" w:name="methodology"/>
    <w:p>
      <w:pPr>
        <w:pStyle w:val="Heading2"/>
      </w:pPr>
      <w:r>
        <w:t xml:space="preserve">4. Methodology</w:t>
      </w:r>
    </w:p>
    <w:p>
      <w:pPr>
        <w:pStyle w:val="FirstParagraph"/>
      </w:pPr>
      <w:r>
        <w:t xml:space="preserve">This mixed-methods study employs a sequential explanatory design over 18 months, centered on Spain Barcelona:</w:t>
      </w:r>
    </w:p>
    <w:p>
      <w:pPr>
        <w:numPr>
          <w:ilvl w:val="0"/>
          <w:numId w:val="1002"/>
        </w:numPr>
        <w:pStyle w:val="Compact"/>
      </w:pPr>
      <w:r>
        <w:rPr>
          <w:bCs/>
          <w:b/>
        </w:rPr>
        <w:t xml:space="preserve">Phase 1: Document Analysis &amp; Policy Mapping (Months 1-4):</w:t>
      </w:r>
      <w:r>
        <w:t xml:space="preserve"> </w:t>
      </w:r>
      <w:r>
        <w:t xml:space="preserve">Systematic review of Spanish military doctrine (e.g., "Doctrina de Seguridad Integral"), Barcelona City Council emergency plans, Catalan Civil Protection regulations, and post-event reports from recent Barcelona incidents (e.g., 2023 heatwave response, major festival security).</w:t>
      </w:r>
    </w:p>
    <w:p>
      <w:pPr>
        <w:numPr>
          <w:ilvl w:val="0"/>
          <w:numId w:val="1002"/>
        </w:numPr>
        <w:pStyle w:val="Compact"/>
      </w:pPr>
      <w:r>
        <w:rPr>
          <w:bCs/>
          <w:b/>
        </w:rPr>
        <w:t xml:space="preserve">Phase 2: Qualitative Fieldwork (Months 5-12):</w:t>
      </w:r>
      <w:r>
        <w:t xml:space="preserve"> </w:t>
      </w:r>
      <w:r>
        <w:t xml:space="preserve">Semi-structured interviews with ~35 key informants in Barcelona, including:</w:t>
      </w:r>
    </w:p>
    <w:p>
      <w:pPr>
        <w:numPr>
          <w:ilvl w:val="1"/>
          <w:numId w:val="1003"/>
        </w:numPr>
        <w:pStyle w:val="Compact"/>
      </w:pPr>
      <w:r>
        <w:t xml:space="preserve">Military Officers from relevant units (e.g., Territorial Command of Barcelona, National Civil Protection Corps liaison officers).</w:t>
      </w:r>
    </w:p>
    <w:p>
      <w:pPr>
        <w:numPr>
          <w:ilvl w:val="1"/>
          <w:numId w:val="1003"/>
        </w:numPr>
        <w:pStyle w:val="Compact"/>
      </w:pPr>
      <w:r>
        <w:t xml:space="preserve">Civilian emergency managers from Barcelona City Council and Generalitat.</w:t>
      </w:r>
    </w:p>
    <w:p>
      <w:pPr>
        <w:numPr>
          <w:ilvl w:val="1"/>
          <w:numId w:val="1003"/>
        </w:numPr>
        <w:pStyle w:val="Compact"/>
      </w:pPr>
      <w:r>
        <w:t xml:space="preserve">NGO leaders involved in disaster response (e.g., Red Cross Catalonia, local crisis volunteers).</w:t>
      </w:r>
    </w:p>
    <w:p>
      <w:pPr>
        <w:numPr>
          <w:ilvl w:val="1"/>
          <w:numId w:val="1003"/>
        </w:numPr>
        <w:pStyle w:val="Compact"/>
      </w:pPr>
      <w:r>
        <w:t xml:space="preserve">Urban security experts and academic researchers on civil-military relations in Spain.</w:t>
      </w:r>
    </w:p>
    <w:p>
      <w:pPr>
        <w:numPr>
          <w:ilvl w:val="0"/>
          <w:numId w:val="1002"/>
        </w:numPr>
        <w:pStyle w:val="Compact"/>
      </w:pPr>
      <w:r>
        <w:rPr>
          <w:bCs/>
          <w:b/>
        </w:rPr>
        <w:t xml:space="preserve">Phase 3: Quantitative Survey &amp; Validation (Months 13-16):</w:t>
      </w:r>
      <w:r>
        <w:t xml:space="preserve"> </w:t>
      </w:r>
      <w:r>
        <w:t xml:space="preserve">A structured online survey distributed to Military Officers deployed in urban coordination roles across Spain, with a targeted focus on experiences relevant to Barcelona's context. Data will be triangulated with Phase 2 findings.</w:t>
      </w:r>
    </w:p>
    <w:p>
      <w:pPr>
        <w:numPr>
          <w:ilvl w:val="0"/>
          <w:numId w:val="1002"/>
        </w:numPr>
        <w:pStyle w:val="Compact"/>
      </w:pPr>
      <w:r>
        <w:rPr>
          <w:bCs/>
          <w:b/>
        </w:rPr>
        <w:t xml:space="preserve">Phase 4: Framework Development &amp; Dissemination (Months 17-18):</w:t>
      </w:r>
      <w:r>
        <w:t xml:space="preserve"> </w:t>
      </w:r>
      <w:r>
        <w:t xml:space="preserve">Synthesis of results into a validated training framework for the Spanish Armed Forces, presented to key stakeholders in Madrid and Barcelona (Ministry of Defense, Generalitat de Catalunya Civil Protection Directorate).</w:t>
      </w:r>
    </w:p>
    <w:bookmarkEnd w:id="24"/>
    <w:bookmarkStart w:id="25" w:name="significance-and-expected-contribution"/>
    <w:p>
      <w:pPr>
        <w:pStyle w:val="Heading2"/>
      </w:pPr>
      <w:r>
        <w:t xml:space="preserve">5. Significance and Expected Contribution</w:t>
      </w:r>
    </w:p>
    <w:p>
      <w:pPr>
        <w:pStyle w:val="FirstParagraph"/>
      </w:pPr>
      <w:r>
        <w:t xml:space="preserve">This Research Proposal holds substantial significance for Spain's national security posture and urban governance. By focusing explicitly on the role of the Military Officer within the unique setting of Spain Barcelona, it provides actionable insights for optimizing resource allocation during crises where military support is needed but not intended for direct combat. The findings will directly inform:</w:t>
      </w:r>
    </w:p>
    <w:p>
      <w:pPr>
        <w:numPr>
          <w:ilvl w:val="0"/>
          <w:numId w:val="1004"/>
        </w:numPr>
        <w:pStyle w:val="Compact"/>
      </w:pPr>
      <w:r>
        <w:rPr>
          <w:bCs/>
          <w:b/>
        </w:rPr>
        <w:t xml:space="preserve">Spanish Ministry of Defense:</w:t>
      </w:r>
      <w:r>
        <w:t xml:space="preserve"> </w:t>
      </w:r>
      <w:r>
        <w:t xml:space="preserve">Curriculum development for Military Officer training at institutions like the Military Academy (Madrid) and Territorial Command schools, incorporating Barcelona-specific urban coordination modules.</w:t>
      </w:r>
    </w:p>
    <w:p>
      <w:pPr>
        <w:numPr>
          <w:ilvl w:val="0"/>
          <w:numId w:val="1004"/>
        </w:numPr>
        <w:pStyle w:val="Compact"/>
      </w:pPr>
      <w:r>
        <w:rPr>
          <w:bCs/>
          <w:b/>
        </w:rPr>
        <w:t xml:space="preserve">Barcelona City Council &amp; Generalitat de Catalunya:</w:t>
      </w:r>
      <w:r>
        <w:t xml:space="preserve"> </w:t>
      </w:r>
      <w:r>
        <w:t xml:space="preserve">Enhanced protocols for requesting and integrating military support during emergencies, improving response efficiency.</w:t>
      </w:r>
    </w:p>
    <w:p>
      <w:pPr>
        <w:numPr>
          <w:ilvl w:val="0"/>
          <w:numId w:val="1004"/>
        </w:numPr>
        <w:pStyle w:val="Compact"/>
      </w:pPr>
      <w:r>
        <w:rPr>
          <w:bCs/>
          <w:b/>
        </w:rPr>
        <w:t xml:space="preserve">National Policy:</w:t>
      </w:r>
      <w:r>
        <w:t xml:space="preserve"> </w:t>
      </w:r>
      <w:r>
        <w:t xml:space="preserve">Contribution to Spain’s National Security Strategy (2023) by strengthening the urban dimension of civil-military cooperation, a critical component for a nation with major global cities like Barcelona facing complex security landscapes.</w:t>
      </w:r>
    </w:p>
    <w:p>
      <w:pPr>
        <w:numPr>
          <w:ilvl w:val="0"/>
          <w:numId w:val="1004"/>
        </w:numPr>
        <w:pStyle w:val="Compact"/>
      </w:pPr>
      <w:r>
        <w:rPr>
          <w:bCs/>
          <w:b/>
        </w:rPr>
        <w:t xml:space="preserve">Academic Field:</w:t>
      </w:r>
      <w:r>
        <w:t xml:space="preserve"> </w:t>
      </w:r>
      <w:r>
        <w:t xml:space="preserve">Filling a significant gap in European defense studies literature regarding military-civilian integration in non-traditional operational environments, particularly within the Spanish context.</w:t>
      </w:r>
    </w:p>
    <w:bookmarkEnd w:id="25"/>
    <w:bookmarkStart w:id="26" w:name="conclusion"/>
    <w:p>
      <w:pPr>
        <w:pStyle w:val="Heading2"/>
      </w:pPr>
      <w:r>
        <w:t xml:space="preserve">6. Conclusion</w:t>
      </w:r>
    </w:p>
    <w:p>
      <w:pPr>
        <w:pStyle w:val="FirstParagraph"/>
      </w:pPr>
      <w:r>
        <w:t xml:space="preserve">This Research Proposal moves beyond conventional narratives of the Military Officer to explore their indispensable yet complex role in safeguarding modern urban centers like Barcelona. It recognizes that Spain’s security strategy must evolve to value the Military Officer not solely as a combatant, but as a critical partner in civilian resilience. Barcelona serves as an ideal, high-stakes case study due to its global prominence and intricate administrative landscape. By rigorously investigating civil-military coordination dynamics within Spain Barcelona, this research will deliver practical tools to enhance national security effectiveness while respecting urban governance principles. The outcomes will directly support the Spanish Armed Forces in fulfilling their constitutional mandate of protecting citizens and territorial integrity, particularly within Spain’s most dynamic city. This Research Proposal thus represents a necessary step towards a more integrated, efficient, and trusted model for Military Officer deployment in 21st-century Spain.</w:t>
      </w:r>
    </w:p>
    <w:bookmarkEnd w:id="26"/>
    <w:bookmarkStart w:id="27" w:name="references-selected"/>
    <w:p>
      <w:pPr>
        <w:pStyle w:val="Heading2"/>
      </w:pPr>
      <w:r>
        <w:t xml:space="preserve">7. References (Selected)</w:t>
      </w:r>
    </w:p>
    <w:p>
      <w:pPr>
        <w:pStyle w:val="FirstParagraph"/>
      </w:pPr>
      <w:r>
        <w:t xml:space="preserve">Ministry of Defense of Spain. (2023). *National Security Strategy: A New Framework for Challenges*. Madrid.</w:t>
      </w:r>
      <w:r>
        <w:br/>
      </w:r>
      <w:r>
        <w:t xml:space="preserve">Generalitat de Catalunya, Directorate General for Civil Protection. (2021). *Barcelona City Emergency Plan 2030*. Barcelona.</w:t>
      </w:r>
      <w:r>
        <w:br/>
      </w:r>
      <w:r>
        <w:t xml:space="preserve">Sánchez, J.M., &amp; López, M. (2019). *Civil-Military Relations in Urban Spain: A Post-Conflict Perspective*. Journal of Iberian and Latin American Military Studies, 15(2), 45-67.</w:t>
      </w:r>
      <w:r>
        <w:br/>
      </w:r>
      <w:r>
        <w:t xml:space="preserve">NATO. (2020). *Urban Operations and Civil-Military Cooperation: Lessons from European Cities*. Brussels.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Military Officer Roles in Civil-Military Coordination within Spain Barcelona Context</dc:title>
  <dc:creator/>
  <dc:language>en</dc:language>
  <cp:keywords/>
  <dcterms:created xsi:type="dcterms:W3CDTF">2026-09-28T03:21:46Z</dcterms:created>
  <dcterms:modified xsi:type="dcterms:W3CDTF">2026-09-28T03:21:46Z</dcterms:modified>
</cp:coreProperties>
</file>

<file path=docProps/custom.xml><?xml version="1.0" encoding="utf-8"?>
<Properties xmlns="http://schemas.openxmlformats.org/officeDocument/2006/custom-properties" xmlns:vt="http://schemas.openxmlformats.org/officeDocument/2006/docPropsVTypes"/>
</file>