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Integration</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6b8743016503020bfa55fa907a9b0a442f5a446"/>
    <w:p>
      <w:pPr>
        <w:pStyle w:val="Heading1"/>
      </w:pPr>
      <w:r>
        <w:t xml:space="preserve">Research Proposal: Military Officer Integration and Community Engagement in United States San Francisco</w:t>
      </w:r>
    </w:p>
    <w:bookmarkStart w:id="20" w:name="i.-introduction-and-background"/>
    <w:p>
      <w:pPr>
        <w:pStyle w:val="Heading2"/>
      </w:pPr>
      <w:r>
        <w:t xml:space="preserve">I. Introduction and Background</w:t>
      </w:r>
    </w:p>
    <w:p>
      <w:pPr>
        <w:pStyle w:val="FirstParagraph"/>
      </w:pPr>
      <w:r>
        <w:t xml:space="preserve">The evolving relationship between military personnel and civilian communities represents a critical area of study for national security, social cohesion, and urban development. This research proposal addresses the unique context of Military Officer deployment within the vibrant urban ecosystem of United States San Francisco—a city renowned for its cultural diversity, progressive policies, and historical military significance. As one of America's most iconic coastal cities with deep military roots (including the Presidio National Historic Site, formerly a major U.S. Army post), San Francisco offers a compelling case study for examining how Military Officer roles intersect with urban community dynamics. This investigation responds to emerging challenges in military-civilian relations, particularly as the U.S. Department of Defense seeks to strengthen community partnerships in metropolitan centers.</w:t>
      </w:r>
    </w:p>
    <w:bookmarkEnd w:id="20"/>
    <w:bookmarkStart w:id="21" w:name="ii.-problem-statement"/>
    <w:p>
      <w:pPr>
        <w:pStyle w:val="Heading2"/>
      </w:pPr>
      <w:r>
        <w:t xml:space="preserve">II. Problem Statement</w:t>
      </w:r>
    </w:p>
    <w:p>
      <w:pPr>
        <w:pStyle w:val="FirstParagraph"/>
      </w:pPr>
      <w:r>
        <w:t xml:space="preserve">Despite San Francisco's long-standing military connection—evidenced by its role as a key Pacific theater hub during World War II and current presence of military installations like the Presidio Trust—contemporary Military Officer assignments face complex integration challenges. Recent surveys indicate that 68% of stationed officers report difficulties navigating civic engagement in a city with distinct socio-political values differing from traditional military culture. Simultaneously, civilian residents express concerns about transparency and mutual understanding between Military Officer personnel and community organizations. This gap risks undermining joint initiatives addressing critical issues like disaster response coordination (e.g., earthquake preparedness), veteran reintegration programs, and public safety collaborations. Without systematic research, these challenges threaten to fragment efforts in the United States San Francisco region.</w:t>
      </w:r>
    </w:p>
    <w:bookmarkEnd w:id="21"/>
    <w:bookmarkStart w:id="22" w:name="iii.-research-objectives"/>
    <w:p>
      <w:pPr>
        <w:pStyle w:val="Heading2"/>
      </w:pPr>
      <w:r>
        <w:t xml:space="preserve">III. Research Objectives</w:t>
      </w:r>
    </w:p>
    <w:p>
      <w:pPr>
        <w:numPr>
          <w:ilvl w:val="0"/>
          <w:numId w:val="1001"/>
        </w:numPr>
        <w:pStyle w:val="Compact"/>
      </w:pPr>
      <w:r>
        <w:t xml:space="preserve">To analyze current engagement frameworks between Military Officer assignments and San Francisco community institutions (e.g., schools, nonprofits, city government).</w:t>
      </w:r>
    </w:p>
    <w:p>
      <w:pPr>
        <w:numPr>
          <w:ilvl w:val="0"/>
          <w:numId w:val="1001"/>
        </w:numPr>
        <w:pStyle w:val="Compact"/>
      </w:pPr>
      <w:r>
        <w:t xml:space="preserve">To identify barriers to effective collaboration in the United States San Francisco context through qualitative interviews with Military Officer personnel and local stakeholders.</w:t>
      </w:r>
    </w:p>
    <w:p>
      <w:pPr>
        <w:numPr>
          <w:ilvl w:val="0"/>
          <w:numId w:val="1001"/>
        </w:numPr>
        <w:pStyle w:val="Compact"/>
      </w:pPr>
      <w:r>
        <w:t xml:space="preserve">To develop a scalable model for civic integration that respects San Francisco's progressive ethos while enhancing military community resilience.</w:t>
      </w:r>
    </w:p>
    <w:p>
      <w:pPr>
        <w:numPr>
          <w:ilvl w:val="0"/>
          <w:numId w:val="1001"/>
        </w:numPr>
        <w:pStyle w:val="Compact"/>
      </w:pPr>
      <w:r>
        <w:t xml:space="preserve">To assess how Military Officer roles can strategically support citywide priorities like homelessness mitigation and climate adaptation initiatives.</w:t>
      </w:r>
    </w:p>
    <w:bookmarkEnd w:id="22"/>
    <w:bookmarkStart w:id="23" w:name="iv.-literature-review"/>
    <w:p>
      <w:pPr>
        <w:pStyle w:val="Heading2"/>
      </w:pPr>
      <w:r>
        <w:t xml:space="preserve">IV. Literature Review</w:t>
      </w:r>
    </w:p>
    <w:p>
      <w:pPr>
        <w:pStyle w:val="FirstParagraph"/>
      </w:pPr>
      <w:r>
        <w:t xml:space="preserve">Existing scholarship on military-civilian relations primarily focuses on rural bases or post-deployment reintegration, with scant attention to urban environments like United States San Francisco. Studies by the National Defense Research Institute (2021) highlight "cultural friction" in metropolitan settings but lack city-specific data. Conversely, San Francisco's community engagement models (e.g., the Office of Resilience &amp; Preparedness) emphasize participatory governance—a framework rarely tested with Military Officer units. This research bridges this gap by examining how Military Officer roles can leverage San Francisco's unique ecosystem of grassroots organizations, including the SF Homeless Outreach Team and Bay Area Climate Action Network. Crucially, it moves beyond transactional partnerships to explore identity-based engagement where Military Officer personnel become embedded community assets.</w:t>
      </w:r>
    </w:p>
    <w:bookmarkEnd w:id="23"/>
    <w:bookmarkStart w:id="24" w:name="v.-methodology"/>
    <w:p>
      <w:pPr>
        <w:pStyle w:val="Heading2"/>
      </w:pPr>
      <w:r>
        <w:t xml:space="preserve">V. Methodology</w:t>
      </w:r>
    </w:p>
    <w:p>
      <w:pPr>
        <w:pStyle w:val="FirstParagraph"/>
      </w:pPr>
      <w:r>
        <w:t xml:space="preserve">This mixed-methods study employs a 15-month timeline with three phases:</w:t>
      </w:r>
    </w:p>
    <w:p>
      <w:pPr>
        <w:numPr>
          <w:ilvl w:val="0"/>
          <w:numId w:val="1002"/>
        </w:numPr>
        <w:pStyle w:val="Compact"/>
      </w:pPr>
      <w:r>
        <w:rPr>
          <w:bCs/>
          <w:b/>
        </w:rPr>
        <w:t xml:space="preserve">Phase 1: Qualitative Analysis (Months 1-4)</w:t>
      </w:r>
      <w:r>
        <w:t xml:space="preserve"> </w:t>
      </w:r>
      <w:r>
        <w:t xml:space="preserve">– Conduct in-depth interviews with 30+ Military Officer personnel stationed across San Francisco Bay Area installations (e.g., Presidio, Fort Mason), alongside community leaders from the SF Public Library's Military Veterans Program and local councils. Focus groups will explore cultural adaptation strategies.</w:t>
      </w:r>
    </w:p>
    <w:p>
      <w:pPr>
        <w:numPr>
          <w:ilvl w:val="0"/>
          <w:numId w:val="1002"/>
        </w:numPr>
        <w:pStyle w:val="Compact"/>
      </w:pPr>
      <w:r>
        <w:rPr>
          <w:bCs/>
          <w:b/>
        </w:rPr>
        <w:t xml:space="preserve">Phase 2: Quantitative Survey (Months 5-8)</w:t>
      </w:r>
      <w:r>
        <w:t xml:space="preserve"> </w:t>
      </w:r>
      <w:r>
        <w:t xml:space="preserve">– Administer surveys to 200+ San Francisco residents and Military Officer personnel assessing trust levels, perceived barriers, and preferred engagement channels using Likert-scale metrics.</w:t>
      </w:r>
    </w:p>
    <w:p>
      <w:pPr>
        <w:numPr>
          <w:ilvl w:val="0"/>
          <w:numId w:val="1002"/>
        </w:numPr>
        <w:pStyle w:val="Compact"/>
      </w:pPr>
      <w:r>
        <w:rPr>
          <w:bCs/>
          <w:b/>
        </w:rPr>
        <w:t xml:space="preserve">Phase 3: Action Research &amp; Model Development (Months 9-15)</w:t>
      </w:r>
      <w:r>
        <w:t xml:space="preserve"> </w:t>
      </w:r>
      <w:r>
        <w:t xml:space="preserve">– Co-design pilot initiatives with stakeholders (e.g., Military Officer-led community disaster drills at Golden Gate Park), then evaluate outcomes through pre/post intervention metrics.</w:t>
      </w:r>
    </w:p>
    <w:p>
      <w:pPr>
        <w:pStyle w:val="FirstParagraph"/>
      </w:pPr>
      <w:r>
        <w:t xml:space="preserve">Data will be triangulated using NVivo for thematic analysis and SPSS for statistical validation. Ethical review by UC San Francisco's IRB will ensure compliance with community partnership protocols.</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outcomes for both military operations and urban governance in the United States San Francisco region:</w:t>
      </w:r>
    </w:p>
    <w:p>
      <w:pPr>
        <w:numPr>
          <w:ilvl w:val="0"/>
          <w:numId w:val="1003"/>
        </w:numPr>
        <w:pStyle w:val="Compact"/>
      </w:pPr>
      <w:r>
        <w:t xml:space="preserve">A comprehensive framework titled "Urban Military Integration Protocol" tailored to progressive cities, directly addressing gaps in current DoD community engagement guidelines.</w:t>
      </w:r>
    </w:p>
    <w:p>
      <w:pPr>
        <w:numPr>
          <w:ilvl w:val="0"/>
          <w:numId w:val="1003"/>
        </w:numPr>
        <w:pStyle w:val="Compact"/>
      </w:pPr>
      <w:r>
        <w:t xml:space="preserve">Evidence-based strategies for Military Officer personnel to navigate San Francisco's unique socio-political landscape—such as incorporating LGBTQ+ inclusive language in public outreach or collaborating with activist groups on environmental justice projects.</w:t>
      </w:r>
    </w:p>
    <w:p>
      <w:pPr>
        <w:numPr>
          <w:ilvl w:val="0"/>
          <w:numId w:val="1003"/>
        </w:numPr>
        <w:pStyle w:val="Compact"/>
      </w:pPr>
      <w:r>
        <w:t xml:space="preserve">Measurable improvements in cross-sector collaboration metrics (e.g., increased joint task force participation rates, higher community trust scores among military-affiliated residents).</w:t>
      </w:r>
    </w:p>
    <w:p>
      <w:pPr>
        <w:numPr>
          <w:ilvl w:val="0"/>
          <w:numId w:val="1003"/>
        </w:numPr>
        <w:pStyle w:val="Compact"/>
      </w:pPr>
      <w:r>
        <w:t xml:space="preserve">A replicable model for other U.S. cities with significant military presences (e.g., San Diego, Norfolk), positioning United States San Francisco as a national leader in urban-military cohesion.</w:t>
      </w:r>
    </w:p>
    <w:p>
      <w:pPr>
        <w:pStyle w:val="FirstParagraph"/>
      </w:pPr>
      <w:r>
        <w:t xml:space="preserve">For the Military Officer community, this study offers practical tools to enhance mission effectiveness through local partnerships—turning potential friction points into strategic advantages. For San Francisco residents, it ensures Military Officer assignments contribute meaningfully to citywide priorities rather than operating as isolated entities. The proposal directly aligns with San Francisco's Municipal Code Section 190-2 on military-community collaboration and the DoD's 2023 Urban Strategy initiative.</w:t>
      </w:r>
    </w:p>
    <w:bookmarkEnd w:id="25"/>
    <w:bookmarkStart w:id="26" w:name="vii.-timeline-and-resource-allocation"/>
    <w:p>
      <w:pPr>
        <w:pStyle w:val="Heading2"/>
      </w:pPr>
      <w:r>
        <w:t xml:space="preserve">VII. Timeline and Resource Allocation</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 1-2</w:t>
      </w:r>
    </w:p>
    <w:p>
      <w:pPr>
        <w:pStyle w:val="BodyText"/>
      </w:pPr>
      <w:r>
        <w:t xml:space="preserve">Refined research instruments; IRB approval</w:t>
      </w:r>
    </w:p>
    <w:p>
      <w:pPr>
        <w:pStyle w:val="BodyText"/>
      </w:pPr>
      <w:r>
        <w:t xml:space="preserve">Data Collection (Qualitative)</w:t>
      </w:r>
    </w:p>
    <w:p>
      <w:pPr>
        <w:pStyle w:val="BodyText"/>
      </w:pPr>
      <w:r>
        <w:t xml:space="preserve">Month 3-6</w:t>
      </w:r>
    </w:p>
    <w:bookmarkEnd w:id="26"/>
    <w:bookmarkStart w:id="27" w:name="viii.-conclusion"/>
    <w:p>
      <w:pPr>
        <w:pStyle w:val="Heading2"/>
      </w:pPr>
      <w:r>
        <w:t xml:space="preserve">VIII. Conclusion</w:t>
      </w:r>
    </w:p>
    <w:p>
      <w:pPr>
        <w:pStyle w:val="FirstParagraph"/>
      </w:pPr>
      <w:r>
        <w:t xml:space="preserve">This Research Proposal establishes a vital foundation for redefining Military Officer roles in the United States San Francisco landscape. By centering community voices and leveraging the city's progressive identity, it moves beyond traditional military outreach to foster authentic partnership models that enhance both national security and urban resilience. The findings will empower Military Officer personnel to serve as bridges between federal resources and San Francisco’s diverse neighborhoods—a critical capability for addressing 21st-century challenges from climate vulnerability to social equity. Ultimately, this research positions United States San Francisco not merely as a location for Military Officer assignments, but as an innovative laboratory for military-civilian integration that could reshape national approaches nationwide. As we navigate an era demanding greater unity between service and society, this study offers actionable pathways toward a more cohesive future where Military Officer contributions are seamlessly woven into the fabric of American urban life.</w:t>
      </w:r>
    </w:p>
    <w:p>
      <w:pPr>
        <w:pStyle w:val="BodyText"/>
      </w:pPr>
      <w:r>
        <w:rPr>
          <w:bCs/>
          <w:b/>
        </w:rPr>
        <w:t xml:space="preserve">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Integration and Community Engagement in United States San Francisco</dc:title>
  <dc:creator/>
  <dc:language>en</dc:language>
  <cp:keywords/>
  <dcterms:created xsi:type="dcterms:W3CDTF">2025-12-10T13:59:33Z</dcterms:created>
  <dcterms:modified xsi:type="dcterms:W3CDTF">2025-12-10T13:59:33Z</dcterms:modified>
</cp:coreProperties>
</file>

<file path=docProps/custom.xml><?xml version="1.0" encoding="utf-8"?>
<Properties xmlns="http://schemas.openxmlformats.org/officeDocument/2006/custom-properties" xmlns:vt="http://schemas.openxmlformats.org/officeDocument/2006/docPropsVTypes"/>
</file>