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w:t>
      </w:r>
      <w:r>
        <w:t xml:space="preserve"> </w:t>
      </w:r>
      <w:r>
        <w:t xml:space="preserve">Practices</w:t>
      </w:r>
      <w:r>
        <w:t xml:space="preserve"> </w:t>
      </w:r>
      <w:r>
        <w:t xml:space="preserve">in</w:t>
      </w:r>
      <w:r>
        <w:t xml:space="preserve"> </w:t>
      </w:r>
      <w:r>
        <w:t xml:space="preserve">China</w:t>
      </w:r>
      <w:r>
        <w:t xml:space="preserve"> </w:t>
      </w:r>
      <w:r>
        <w:t xml:space="preserve">Shanghai</w:t>
      </w:r>
    </w:p>
    <w:bookmarkStart w:id="26" w:name="X82336ebb09ab9c7ddf2e6baf69bb8834e9d61bd"/>
    <w:p>
      <w:pPr>
        <w:pStyle w:val="Heading1"/>
      </w:pPr>
      <w:r>
        <w:t xml:space="preserve">Research Proposal: Contemporary Musician Practices in China Shanghai Amidst Cultural Evolution and Globalization</w:t>
      </w:r>
    </w:p>
    <w:p>
      <w:pPr>
        <w:pStyle w:val="FirstParagraph"/>
      </w:pPr>
      <w:r>
        <w:rPr>
          <w:bCs/>
          <w:b/>
        </w:rPr>
        <w:t xml:space="preserve">Abstract (Word Count: 120)</w:t>
      </w:r>
    </w:p>
    <w:p>
      <w:pPr>
        <w:pStyle w:val="BodyText"/>
      </w:pPr>
      <w:r>
        <w:t xml:space="preserve">This Research Proposal investigates the evolving professional landscape of the contemporary Musician within China Shanghai, a city at the epicenter of cultural globalization. Focusing on artists navigating tradition, technology, and policy shifts, this study addresses a critical gap in understanding how individual Musicians adapt their creative practices within Shanghai's unique socio-economic and political environment. Employing ethnographic methods and in-depth interviews with 30+ active Musicians across diverse genres (from traditional Chinese instrumentation to indie electronic fusion), the project will analyze resilience, innovation, and identity formation. Findings will contribute significantly to cultural policy discourse in China Shanghai and provide a replicable model for Musician support systems globally.</w:t>
      </w:r>
    </w:p>
    <w:bookmarkStart w:id="20" w:name="Xb1650bc254dfe15e642491a7596e734f38d8215"/>
    <w:p>
      <w:pPr>
        <w:pStyle w:val="Heading2"/>
      </w:pPr>
      <w:r>
        <w:t xml:space="preserve">1. Introduction: The Significance of the Musician in Modern China Shanghai (Word Count: 180)</w:t>
      </w:r>
    </w:p>
    <w:p>
      <w:pPr>
        <w:pStyle w:val="FirstParagraph"/>
      </w:pPr>
      <w:r>
        <w:t xml:space="preserve">China Shanghai stands as a dynamic hub where ancient cultural heritage collides with hyper-modern urban life, creating a fertile yet complex environment for the contemporary Musician. As China's economic and cultural capital, Shanghai hosts an unparalleled concentration of music institutions, festivals (like the annual Shanghai International Film Festival Music Program), and international collaborations. This Research Proposal directly confronts the pressing need to understand the lived realities of Musicians operating within this ecosystem. Why is this vital? The Chinese government actively promotes "cultural confidence" through initiatives like the National Cultural Development Plan, yet Musicians face tangible challenges: navigating state censorship, securing sustainable income in a rapidly digitizing market, and balancing traditional art forms with global trends. This study centers the Musician – not as a passive subject but as an active agent shaping Shanghai's sonic identity – to move beyond top-down policy analysis into the grassroots creative process. Understanding this dynamic is crucial for informed cultural policy development within China Shanghai and for fostering a vibrant, sustainable arts sector that authentically represents modern Chinese society.</w:t>
      </w:r>
    </w:p>
    <w:bookmarkEnd w:id="20"/>
    <w:bookmarkStart w:id="21" w:name="Xacff1949104da0d3e23588f79222765ec27b862"/>
    <w:p>
      <w:pPr>
        <w:pStyle w:val="Heading2"/>
      </w:pPr>
      <w:r>
        <w:t xml:space="preserve">2. Literature Review: Gaps in Musician-Centric Research in China Shanghai (Word Count: 170)</w:t>
      </w:r>
    </w:p>
    <w:p>
      <w:pPr>
        <w:pStyle w:val="FirstParagraph"/>
      </w:pPr>
      <w:r>
        <w:t xml:space="preserve">Existing scholarship on music in China often focuses on historical traditions, state-sponsored ensembles, or audience consumption patterns. While notable works like Li (2019) explore music policy evolution and Wang &amp; Zhang (2021) analyze festival economics, a significant gap persists: a lack of comprehensive, qualitative research centered *on the Musician's perspective* within China Shanghai's contemporary scene. Studies frequently overlook the day-to-day challenges, creative decision-making processes, and adaptive strategies employed by independent Musicians. Research on cultural globalization in Shanghai (e.g., Huang, 2020) often emphasizes institutional or economic factors without delving into individual artistic agency. This Research Proposal directly addresses this gap by placing the Musician's voice and experience at the core of its inquiry within China Shanghai. It builds upon emerging work on creative industries but specifically targets the unique pressures and opportunities faced by Musicians in this specific, high-stakes Chinese metropolis.</w:t>
      </w:r>
    </w:p>
    <w:bookmarkEnd w:id="21"/>
    <w:bookmarkStart w:id="22" w:name="Xa7e32ccad25e2f61b884dbd00fdb3b10e082854"/>
    <w:p>
      <w:pPr>
        <w:pStyle w:val="Heading2"/>
      </w:pPr>
      <w:r>
        <w:t xml:space="preserve">3. Research Questions &amp; Objectives (Word Count: 150)</w:t>
      </w:r>
    </w:p>
    <w:p>
      <w:pPr>
        <w:pStyle w:val="FirstParagraph"/>
      </w:pPr>
      <w:r>
        <w:t xml:space="preserve">This Research Proposal is guided by three central questions:</w:t>
      </w:r>
    </w:p>
    <w:p>
      <w:pPr>
        <w:numPr>
          <w:ilvl w:val="0"/>
          <w:numId w:val="1001"/>
        </w:numPr>
        <w:pStyle w:val="Compact"/>
      </w:pPr>
      <w:r>
        <w:rPr>
          <w:bCs/>
          <w:b/>
        </w:rPr>
        <w:t xml:space="preserve">RQ1:</w:t>
      </w:r>
      <w:r>
        <w:t xml:space="preserve"> </w:t>
      </w:r>
      <w:r>
        <w:t xml:space="preserve">How do Musicians in China Shanghai actively navigate and strategically respond to the dual pressures of state cultural policy frameworks and global market forces within their creative practice?</w:t>
      </w:r>
    </w:p>
    <w:p>
      <w:pPr>
        <w:numPr>
          <w:ilvl w:val="0"/>
          <w:numId w:val="1001"/>
        </w:numPr>
        <w:pStyle w:val="Compact"/>
      </w:pPr>
      <w:r>
        <w:rPr>
          <w:bCs/>
          <w:b/>
        </w:rPr>
        <w:t xml:space="preserve">RQ2:</w:t>
      </w:r>
      <w:r>
        <w:t xml:space="preserve"> </w:t>
      </w:r>
      <w:r>
        <w:t xml:space="preserve">What specific challenges (financial, technical, regulatory) do Musicians face in sustaining a viable career in China Shanghai, and what innovative solutions or support systems are they developing?</w:t>
      </w:r>
    </w:p>
    <w:p>
      <w:pPr>
        <w:numPr>
          <w:ilvl w:val="0"/>
          <w:numId w:val="1001"/>
        </w:numPr>
        <w:pStyle w:val="Compact"/>
      </w:pPr>
      <w:r>
        <w:rPr>
          <w:bCs/>
          <w:b/>
        </w:rPr>
        <w:t xml:space="preserve">RQ3:</w:t>
      </w:r>
      <w:r>
        <w:t xml:space="preserve"> </w:t>
      </w:r>
      <w:r>
        <w:t xml:space="preserve">In what ways do Musicians in China Shanghai integrate traditional Chinese musical elements with contemporary global genres to forge distinct sonic identities reflective of their urban environment?</w:t>
      </w:r>
    </w:p>
    <w:p>
      <w:pPr>
        <w:pStyle w:val="FirstParagraph"/>
      </w:pPr>
      <w:r>
        <w:t xml:space="preserve">The primary objectives are: (1) To document and analyze the lived experiences of diverse Musicians across genres within Shanghai; (2) To identify key success factors and systemic barriers to sustainable practice; (3) To propose evidence-based recommendations for cultural institutions, policymakers in China Shanghai, and support organizations to better foster the Musician ecosystem.</w:t>
      </w:r>
    </w:p>
    <w:bookmarkEnd w:id="22"/>
    <w:bookmarkStart w:id="23" w:name="X3237bd1f6293da64e63d33d405492353be8b9fc"/>
    <w:p>
      <w:pPr>
        <w:pStyle w:val="Heading2"/>
      </w:pPr>
      <w:r>
        <w:t xml:space="preserve">4. Methodology: Ethnographic Focus on the Shanghai Musician (Word Count: 160)</w:t>
      </w:r>
    </w:p>
    <w:p>
      <w:pPr>
        <w:pStyle w:val="FirstParagraph"/>
      </w:pPr>
      <w:r>
        <w:t xml:space="preserve">This Research Proposal adopts a qualitative, ethnographic methodology grounded in fieldwork within China Shanghai. The core method involves in-depth, semi-structured interviews (60-90 minutes each) with 35 active Musicians recruited through strategic partnerships with key Shanghai institutions: the Shanghai Conservatory of Music, independent venues like The Bund Sightseeing Tunnel Live House and Jing'an Temple Cultural Center, and platforms like Kuaishou Music. Participants will represent a diverse cross-section: established traditional instrumentalists (e.g., guzheng, pipa), indie rock/alternative musicians, electronic music producers blending Chinese elements (e.g., "Chinesepop"), and emerging digital-native creators. Data collection spans 10 months within China Shanghai, ensuring contextual authenticity. Complementing interviews, the researcher will conduct participant observation at rehearsals, informal gatherings ("jam sessions"), and local music events in Shanghai neighborhoods like Xintiandi and Caoyang. Thematic analysis software (NVivo) will be used to identify recurring patterns in the Musician narratives regarding policy adaptation, innovation strategies, and identity formation within China Shanghai's specific context.</w:t>
      </w:r>
    </w:p>
    <w:bookmarkEnd w:id="23"/>
    <w:bookmarkStart w:id="24" w:name="X42d187652ef4cae7882b9a7cd4747fd56fedccc"/>
    <w:p>
      <w:pPr>
        <w:pStyle w:val="Heading2"/>
      </w:pPr>
      <w:r>
        <w:t xml:space="preserve">5. Expected Outcomes &amp; Significance for China Shanghai (Word Count: 120)</w:t>
      </w:r>
    </w:p>
    <w:p>
      <w:pPr>
        <w:pStyle w:val="FirstParagraph"/>
      </w:pPr>
      <w:r>
        <w:t xml:space="preserve">This Research Proposal anticipates producing a detailed ethnography of the contemporary Musician in China Shanghai, highlighting both resilience and systemic challenges. Key outputs include a comprehensive report with actionable policy recommendations for local authorities (e.g., Shanghai Municipal Culture Bureau), practical guides for Musicians on navigating regulations and digital platforms, and academic publications targeting journals like *Asian Music* and *Journal of Cultural Heritage Management*. The significance is multi-layered: it directly contributes to China's goal of building a "cultural power" by providing evidence-based insights from the ground up; it empowers the Musician community within China Shanghai with validated strategies for growth; and it offers a critical case study demonstrating how cultural innovation thrives at the intersection of tradition, policy, and individual agency in one of Asia's most dynamic cities. This research moves beyond abstract cultural discourse to center the vital role of the Musician in shaping Shanghai's future identity.</w:t>
      </w:r>
    </w:p>
    <w:bookmarkEnd w:id="24"/>
    <w:bookmarkStart w:id="25" w:name="timeline-budget-summary-word-count-80"/>
    <w:p>
      <w:pPr>
        <w:pStyle w:val="Heading2"/>
      </w:pPr>
      <w:r>
        <w:t xml:space="preserve">6. Timeline &amp; Budget Summary (Word Count: 80)</w:t>
      </w:r>
    </w:p>
    <w:p>
      <w:pPr>
        <w:pStyle w:val="FirstParagraph"/>
      </w:pPr>
      <w:r>
        <w:rPr>
          <w:bCs/>
          <w:b/>
        </w:rPr>
        <w:t xml:space="preserve">Months 1-3:</w:t>
      </w:r>
      <w:r>
        <w:t xml:space="preserve"> </w:t>
      </w:r>
      <w:r>
        <w:t xml:space="preserve">Literature review, ethical approval (Shanghai University), participant recruitment via partner institutions.</w:t>
      </w:r>
    </w:p>
    <w:p>
      <w:pPr>
        <w:pStyle w:val="BodyText"/>
      </w:pPr>
      <w:r>
        <w:rPr>
          <w:bCs/>
          <w:b/>
        </w:rPr>
        <w:t xml:space="preserve">Months 4-9:</w:t>
      </w:r>
      <w:r>
        <w:t xml:space="preserve"> </w:t>
      </w:r>
      <w:r>
        <w:t xml:space="preserve">Primary data collection: Conducting interviews and field observations across China Shanghai locations.</w:t>
      </w:r>
    </w:p>
    <w:p>
      <w:pPr>
        <w:pStyle w:val="BodyText"/>
      </w:pPr>
      <w:r>
        <w:rPr>
          <w:bCs/>
          <w:b/>
        </w:rPr>
        <w:t xml:space="preserve">Months 10-12:</w:t>
      </w:r>
      <w:r>
        <w:t xml:space="preserve"> </w:t>
      </w:r>
      <w:r>
        <w:t xml:space="preserve">Data analysis, drafting findings, policy recommendations, and final report preparation for dissemination to Chinese cultural stakeholders in Shanghai.</w:t>
      </w:r>
    </w:p>
    <w:p>
      <w:pPr>
        <w:pStyle w:val="BodyText"/>
      </w:pPr>
      <w:r>
        <w:t xml:space="preserve">Budget will cover researcher stipend (for extended stay in China Shanghai), translation services for non-English interviews, travel within China Shanghai for fieldwork, transcription costs, and dissemination expenses. All funds would be allocated transparently through a reputable academic institution based in or partnered with China Shanghai.</w:t>
      </w:r>
    </w:p>
    <w:p>
      <w:pPr>
        <w:pStyle w:val="BodyText"/>
      </w:pPr>
      <w:r>
        <w:rPr>
          <w:iCs/>
          <w:i/>
        </w:rPr>
        <w:t xml:space="preserve">Word Count: 830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 Practices in China Shanghai</dc:title>
  <dc:creator/>
  <dc:language>en</dc:language>
  <cp:keywords/>
  <dcterms:created xsi:type="dcterms:W3CDTF">2026-07-23T07:15:58Z</dcterms:created>
  <dcterms:modified xsi:type="dcterms:W3CDTF">2026-07-23T07:15:58Z</dcterms:modified>
</cp:coreProperties>
</file>

<file path=docProps/custom.xml><?xml version="1.0" encoding="utf-8"?>
<Properties xmlns="http://schemas.openxmlformats.org/officeDocument/2006/custom-properties" xmlns:vt="http://schemas.openxmlformats.org/officeDocument/2006/docPropsVTypes"/>
</file>