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Musician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47dfa026c3a0907c02c91ee01d5a256a3806105"/>
    <w:p>
      <w:pPr>
        <w:pStyle w:val="Heading1"/>
      </w:pPr>
      <w:r>
        <w:t xml:space="preserve">Research Proposal: Cultivating Sustainable Careers for Local Musicians within Qatar Doha's Cultural Ecosystem</w:t>
      </w:r>
    </w:p>
    <w:bookmarkStart w:id="20" w:name="introduction-and-context"/>
    <w:p>
      <w:pPr>
        <w:pStyle w:val="Heading2"/>
      </w:pPr>
      <w:r>
        <w:t xml:space="preserve">1. Introduction and Context</w:t>
      </w:r>
    </w:p>
    <w:p>
      <w:pPr>
        <w:pStyle w:val="FirstParagraph"/>
      </w:pPr>
      <w:r>
        <w:t xml:space="preserve">The State of Qatar, under the visionary framework of National Vision 2030, has made significant strides in positioning itself as a dynamic cultural hub in the Middle East. As part of this transformation, Doha has emerged as a vibrant center for arts and heritage preservation. However, despite growing investment in venues like Katara Cultural Village and the Qatar National Convention Center (QNCC), a critical gap persists: the sustainable professional development of</w:t>
      </w:r>
      <w:r>
        <w:t xml:space="preserve"> </w:t>
      </w:r>
      <w:r>
        <w:rPr>
          <w:bCs/>
          <w:b/>
        </w:rPr>
        <w:t xml:space="preserve">Musician</w:t>
      </w:r>
      <w:r>
        <w:t xml:space="preserve">s within Qatar Doha's unique socio-cultural context. This Research Proposal addresses this gap by investigating strategies to support local</w:t>
      </w:r>
      <w:r>
        <w:t xml:space="preserve"> </w:t>
      </w:r>
      <w:r>
        <w:rPr>
          <w:iCs/>
          <w:i/>
        </w:rPr>
        <w:t xml:space="preserve">Musician</w:t>
      </w:r>
      <w:r>
        <w:t xml:space="preserve"> </w:t>
      </w:r>
      <w:r>
        <w:t xml:space="preserve">talent, ensuring their contributions align with national cultural objectives while fostering economic diversification through the creative industries. The focus is specifically on empowering Qatari and resident artists in Doha, recognizing that a thriving</w:t>
      </w:r>
      <w:r>
        <w:t xml:space="preserve"> </w:t>
      </w:r>
      <w:r>
        <w:rPr>
          <w:bCs/>
          <w:b/>
        </w:rPr>
        <w:t xml:space="preserve">Musician</w:t>
      </w:r>
      <w:r>
        <w:t xml:space="preserve"> </w:t>
      </w:r>
      <w:r>
        <w:t xml:space="preserve">community is essential for Qatar's cultural identity and global engagement.</w:t>
      </w:r>
    </w:p>
    <w:bookmarkEnd w:id="20"/>
    <w:bookmarkStart w:id="21" w:name="problem-statement"/>
    <w:p>
      <w:pPr>
        <w:pStyle w:val="Heading2"/>
      </w:pPr>
      <w:r>
        <w:t xml:space="preserve">2. Problem Statement</w:t>
      </w:r>
    </w:p>
    <w:p>
      <w:pPr>
        <w:pStyle w:val="FirstParagraph"/>
      </w:pPr>
      <w:r>
        <w:t xml:space="preserve">While Qatar actively promotes arts through festivals (e.g., Doha Tribeca Film Festival, Qatar Music Festival), the ecosystem supporting professional</w:t>
      </w:r>
      <w:r>
        <w:t xml:space="preserve"> </w:t>
      </w:r>
      <w:r>
        <w:rPr>
          <w:iCs/>
          <w:i/>
        </w:rPr>
        <w:t xml:space="preserve">Musician</w:t>
      </w:r>
      <w:r>
        <w:t xml:space="preserve">s remains underdeveloped. Key challenges include:</w:t>
      </w:r>
    </w:p>
    <w:p>
      <w:pPr>
        <w:numPr>
          <w:ilvl w:val="0"/>
          <w:numId w:val="1001"/>
        </w:numPr>
        <w:pStyle w:val="Compact"/>
      </w:pPr>
      <w:r>
        <w:rPr>
          <w:bCs/>
          <w:b/>
        </w:rPr>
        <w:t xml:space="preserve">Limited Performance Platforms:</w:t>
      </w:r>
      <w:r>
        <w:t xml:space="preserve"> </w:t>
      </w:r>
      <w:r>
        <w:t xml:space="preserve">Live music opportunities are often restricted to specific events or commercial venues, lacking consistent platforms for diverse genres (traditional Arabic, contemporary fusion, classical) within Doha.</w:t>
      </w:r>
    </w:p>
    <w:p>
      <w:pPr>
        <w:numPr>
          <w:ilvl w:val="0"/>
          <w:numId w:val="1001"/>
        </w:numPr>
        <w:pStyle w:val="Compact"/>
      </w:pPr>
      <w:r>
        <w:rPr>
          <w:bCs/>
          <w:b/>
        </w:rPr>
        <w:t xml:space="preserve">Funding and Career Pathways:</w:t>
      </w:r>
      <w:r>
        <w:t xml:space="preserve"> </w:t>
      </w:r>
      <w:r>
        <w:t xml:space="preserve">Fragmented grants and scarce mentorship hinder</w:t>
      </w:r>
      <w:r>
        <w:t xml:space="preserve"> </w:t>
      </w:r>
      <w:r>
        <w:rPr>
          <w:iCs/>
          <w:i/>
        </w:rPr>
        <w:t xml:space="preserve">Musician</w:t>
      </w:r>
      <w:r>
        <w:t xml:space="preserve">s from transitioning from hobbyists to sustainable professionals. There is no centralized support system tailored to the local context.</w:t>
      </w:r>
    </w:p>
    <w:p>
      <w:pPr>
        <w:numPr>
          <w:ilvl w:val="0"/>
          <w:numId w:val="1001"/>
        </w:numPr>
        <w:pStyle w:val="Compact"/>
      </w:pPr>
      <w:r>
        <w:rPr>
          <w:bCs/>
          <w:b/>
        </w:rPr>
        <w:t xml:space="preserve">Cultural Integration Gap:</w:t>
      </w:r>
      <w:r>
        <w:t xml:space="preserve"> </w:t>
      </w:r>
      <w:r>
        <w:t xml:space="preserve">Existing initiatives often focus on international artists, marginalizing locally trained</w:t>
      </w:r>
      <w:r>
        <w:t xml:space="preserve"> </w:t>
      </w:r>
      <w:r>
        <w:rPr>
          <w:iCs/>
          <w:i/>
        </w:rPr>
        <w:t xml:space="preserve">Musician</w:t>
      </w:r>
      <w:r>
        <w:t xml:space="preserve">s whose work could bridge heritage and modernity, a key goal of Qatar's cultural strategy.</w:t>
      </w:r>
    </w:p>
    <w:p>
      <w:pPr>
        <w:numPr>
          <w:ilvl w:val="0"/>
          <w:numId w:val="1001"/>
        </w:numPr>
        <w:pStyle w:val="Compact"/>
      </w:pPr>
      <w:r>
        <w:rPr>
          <w:bCs/>
          <w:b/>
        </w:rPr>
        <w:t xml:space="preserve">Market Understanding:</w:t>
      </w:r>
      <w:r>
        <w:t xml:space="preserve"> </w:t>
      </w:r>
      <w:r>
        <w:t xml:space="preserve">Limited data exists on audience preferences for local music in Doha, hindering effective promotion and market development by the</w:t>
      </w:r>
      <w:r>
        <w:t xml:space="preserve"> </w:t>
      </w:r>
      <w:r>
        <w:rPr>
          <w:iCs/>
          <w:i/>
        </w:rPr>
        <w:t xml:space="preserve">Musician</w:t>
      </w:r>
      <w:r>
        <w:t xml:space="preserve">.</w:t>
      </w:r>
    </w:p>
    <w:p>
      <w:pPr>
        <w:pStyle w:val="FirstParagraph"/>
      </w:pPr>
      <w:r>
        <w:t xml:space="preserve">This research is vital for Qatar Doha to fully realize its potential as a cultural leader, moving beyond tokenistic support towards building an indigenous creative workforce.</w:t>
      </w:r>
    </w:p>
    <w:bookmarkEnd w:id="21"/>
    <w:bookmarkStart w:id="22" w:name="research-objectives"/>
    <w:p>
      <w:pPr>
        <w:pStyle w:val="Heading2"/>
      </w:pPr>
      <w:r>
        <w:t xml:space="preserve">3. Research Objectives</w:t>
      </w:r>
    </w:p>
    <w:p>
      <w:pPr>
        <w:numPr>
          <w:ilvl w:val="0"/>
          <w:numId w:val="1002"/>
        </w:numPr>
        <w:pStyle w:val="Compact"/>
      </w:pPr>
      <w:r>
        <w:t xml:space="preserve">To comprehensively map the current landscape of local</w:t>
      </w:r>
      <w:r>
        <w:t xml:space="preserve"> </w:t>
      </w:r>
      <w:r>
        <w:rPr>
          <w:iCs/>
          <w:i/>
        </w:rPr>
        <w:t xml:space="preserve">Musician</w:t>
      </w:r>
      <w:r>
        <w:t xml:space="preserve"> </w:t>
      </w:r>
      <w:r>
        <w:t xml:space="preserve">activity, challenges, and aspirations within Doha.</w:t>
      </w:r>
    </w:p>
    <w:p>
      <w:pPr>
        <w:numPr>
          <w:ilvl w:val="0"/>
          <w:numId w:val="1002"/>
        </w:numPr>
        <w:pStyle w:val="Compact"/>
      </w:pPr>
      <w:r>
        <w:t xml:space="preserve">To identify effective models for sustainable career development of musicians in similar cultural contexts (e.g., UAE, Saudi Arabia) relevant to Qatar Doha.</w:t>
      </w:r>
    </w:p>
    <w:p>
      <w:pPr>
        <w:numPr>
          <w:ilvl w:val="0"/>
          <w:numId w:val="1002"/>
        </w:numPr>
        <w:pStyle w:val="Compact"/>
      </w:pPr>
      <w:r>
        <w:t xml:space="preserve">To co-create a practical framework with key stakeholders (Ministry of Culture, arts institutions, artists) for supporting local</w:t>
      </w:r>
      <w:r>
        <w:t xml:space="preserve"> </w:t>
      </w:r>
      <w:r>
        <w:rPr>
          <w:iCs/>
          <w:i/>
        </w:rPr>
        <w:t xml:space="preserve">Musician</w:t>
      </w:r>
      <w:r>
        <w:t xml:space="preserve">s through mentorship, funding mechanisms, and performance platforms.</w:t>
      </w:r>
    </w:p>
    <w:p>
      <w:pPr>
        <w:numPr>
          <w:ilvl w:val="0"/>
          <w:numId w:val="1002"/>
        </w:numPr>
        <w:pStyle w:val="Compact"/>
      </w:pPr>
      <w:r>
        <w:t xml:space="preserve">To develop recommendations for integrating the professional growth of Qatar Doha's</w:t>
      </w:r>
      <w:r>
        <w:t xml:space="preserve"> </w:t>
      </w:r>
      <w:r>
        <w:rPr>
          <w:iCs/>
          <w:i/>
        </w:rPr>
        <w:t xml:space="preserve">Musician</w:t>
      </w:r>
      <w:r>
        <w:t xml:space="preserve">s into broader national cultural and economic strategies (e.g., National Vision 2030 pillars).</w:t>
      </w:r>
    </w:p>
    <w:bookmarkEnd w:id="22"/>
    <w:bookmarkStart w:id="23" w:name="X4b2899249012d480ee0ab4c0fa41b8b3a1dd5ab"/>
    <w:p>
      <w:pPr>
        <w:pStyle w:val="Heading2"/>
      </w:pPr>
      <w:r>
        <w:t xml:space="preserve">4. Methodology: A Collaborative Approach in Qatar Doha</w:t>
      </w:r>
    </w:p>
    <w:p>
      <w:pPr>
        <w:pStyle w:val="FirstParagraph"/>
      </w:pPr>
      <w:r>
        <w:t xml:space="preserve">This mixed-methods study will be conducted within Qatar Doha, prioritizing local insights. The Research Proposal outlines a three-phase methodology:</w:t>
      </w:r>
    </w:p>
    <w:p>
      <w:pPr>
        <w:numPr>
          <w:ilvl w:val="0"/>
          <w:numId w:val="1003"/>
        </w:numPr>
        <w:pStyle w:val="Compact"/>
      </w:pPr>
      <w:r>
        <w:rPr>
          <w:bCs/>
          <w:b/>
        </w:rPr>
        <w:t xml:space="preserve">Phase 1: Desk Research &amp; Stakeholder Consultation (Months 1-2):</w:t>
      </w:r>
      <w:r>
        <w:t xml:space="preserve"> </w:t>
      </w:r>
      <w:r>
        <w:t xml:space="preserve">Review existing reports from the Ministry of Culture, Katara Cultural Village, QNCC, and relevant international studies. Conduct structured interviews with key stakeholders in Doha's arts ecosystem (e.g., directors of cultural institutions, established local</w:t>
      </w:r>
      <w:r>
        <w:t xml:space="preserve"> </w:t>
      </w:r>
      <w:r>
        <w:rPr>
          <w:iCs/>
          <w:i/>
        </w:rPr>
        <w:t xml:space="preserve">Musician</w:t>
      </w:r>
      <w:r>
        <w:t xml:space="preserve">s, educators).</w:t>
      </w:r>
    </w:p>
    <w:p>
      <w:pPr>
        <w:numPr>
          <w:ilvl w:val="0"/>
          <w:numId w:val="1003"/>
        </w:numPr>
        <w:pStyle w:val="Compact"/>
      </w:pPr>
      <w:r>
        <w:rPr>
          <w:bCs/>
          <w:b/>
        </w:rPr>
        <w:t xml:space="preserve">Phase 2: Primary Data Collection (Months 3-5):</w:t>
      </w:r>
    </w:p>
    <w:p>
      <w:pPr>
        <w:numPr>
          <w:ilvl w:val="1"/>
          <w:numId w:val="1004"/>
        </w:numPr>
        <w:pStyle w:val="Compact"/>
      </w:pPr>
      <w:r>
        <w:rPr>
          <w:iCs/>
          <w:i/>
        </w:rPr>
        <w:t xml:space="preserve">Survey:</w:t>
      </w:r>
      <w:r>
        <w:t xml:space="preserve"> </w:t>
      </w:r>
      <w:r>
        <w:t xml:space="preserve">Distributed to a representative sample of active musicians across Doha via professional networks and social media.</w:t>
      </w:r>
    </w:p>
    <w:p>
      <w:pPr>
        <w:numPr>
          <w:ilvl w:val="1"/>
          <w:numId w:val="1004"/>
        </w:numPr>
        <w:pStyle w:val="Compact"/>
      </w:pPr>
      <w:r>
        <w:rPr>
          <w:iCs/>
          <w:i/>
        </w:rPr>
        <w:t xml:space="preserve">In-Depth Interviews:</w:t>
      </w:r>
      <w:r>
        <w:t xml:space="preserve"> </w:t>
      </w:r>
      <w:r>
        <w:t xml:space="preserve">Conducted with 20+ diverse local musicians (Qatari nationals &amp; long-term residents) representing different genres, experience levels, and backgrounds within Doha.</w:t>
      </w:r>
    </w:p>
    <w:p>
      <w:pPr>
        <w:numPr>
          <w:ilvl w:val="1"/>
          <w:numId w:val="1004"/>
        </w:numPr>
        <w:pStyle w:val="Compact"/>
      </w:pPr>
      <w:r>
        <w:rPr>
          <w:iCs/>
          <w:i/>
        </w:rPr>
        <w:t xml:space="preserve">Focus Groups:</w:t>
      </w:r>
      <w:r>
        <w:t xml:space="preserve"> </w:t>
      </w:r>
      <w:r>
        <w:t xml:space="preserve">Two sessions with stakeholders to validate findings and gather co-design input on solutions.</w:t>
      </w:r>
    </w:p>
    <w:p>
      <w:pPr>
        <w:numPr>
          <w:ilvl w:val="0"/>
          <w:numId w:val="1003"/>
        </w:numPr>
        <w:pStyle w:val="Compact"/>
      </w:pPr>
      <w:r>
        <w:rPr>
          <w:bCs/>
          <w:b/>
        </w:rPr>
        <w:t xml:space="preserve">Phase 3: Analysis &amp; Framework Development (Months 6-7):</w:t>
      </w:r>
      <w:r>
        <w:t xml:space="preserve"> </w:t>
      </w:r>
      <w:r>
        <w:t xml:space="preserve">Synthesize quantitative and qualitative data. Develop a draft support framework incorporating best practices, local feasibility, and alignment with Qatar's cultural objectives. Present findings to stakeholders for iterative feedback within Doha.</w:t>
      </w:r>
    </w:p>
    <w:p>
      <w:pPr>
        <w:pStyle w:val="FirstParagraph"/>
      </w:pPr>
      <w:r>
        <w:rPr>
          <w:bCs/>
          <w:b/>
        </w:rPr>
        <w:t xml:space="preserve">This Research Proposal ensures all methodologies are culturally sensitive and compliant with Qatar's social norms, conducted in partnership with local cultural authorities.</w:t>
      </w:r>
    </w:p>
    <w:bookmarkEnd w:id="23"/>
    <w:bookmarkStart w:id="24" w:name="X84de36593d6bd8c5343255aa14f5809bdad1831"/>
    <w:p>
      <w:pPr>
        <w:pStyle w:val="Heading2"/>
      </w:pPr>
      <w:r>
        <w:t xml:space="preserve">5. Expected Outcomes and Significance for Qatar Doha</w:t>
      </w:r>
    </w:p>
    <w:p>
      <w:pPr>
        <w:pStyle w:val="FirstParagraph"/>
      </w:pPr>
      <w:r>
        <w:t xml:space="preserve">The anticipated outcomes of this research will provide actionable insights directly benefiting</w:t>
      </w:r>
      <w:r>
        <w:t xml:space="preserve"> </w:t>
      </w:r>
      <w:r>
        <w:rPr>
          <w:iCs/>
          <w:i/>
        </w:rPr>
        <w:t xml:space="preserve">Musician</w:t>
      </w:r>
      <w:r>
        <w:t xml:space="preserve">s and the cultural sector in Qatar Doha:</w:t>
      </w:r>
    </w:p>
    <w:p>
      <w:pPr>
        <w:numPr>
          <w:ilvl w:val="0"/>
          <w:numId w:val="1005"/>
        </w:numPr>
        <w:pStyle w:val="Compact"/>
      </w:pPr>
      <w:r>
        <w:t xml:space="preserve">A detailed report outlining the specific needs, barriers, and opportunities for local musicians in Doha.</w:t>
      </w:r>
    </w:p>
    <w:p>
      <w:pPr>
        <w:numPr>
          <w:ilvl w:val="0"/>
          <w:numId w:val="1005"/>
        </w:numPr>
        <w:pStyle w:val="Compact"/>
      </w:pPr>
      <w:r>
        <w:t xml:space="preserve">A validated, culturally-appropriate model for musician career development (e.g., structured mentorship programs, streamlined grant applications tailored to music creation/performance budgets).</w:t>
      </w:r>
    </w:p>
    <w:p>
      <w:pPr>
        <w:numPr>
          <w:ilvl w:val="0"/>
          <w:numId w:val="1005"/>
        </w:numPr>
        <w:pStyle w:val="Compact"/>
      </w:pPr>
      <w:r>
        <w:t xml:space="preserve">Concrete recommendations for integrating musician support into existing national cultural initiatives (e.g., enhancing Katara's artist residency program to include specific musician tracks).</w:t>
      </w:r>
    </w:p>
    <w:p>
      <w:pPr>
        <w:numPr>
          <w:ilvl w:val="0"/>
          <w:numId w:val="1005"/>
        </w:numPr>
        <w:pStyle w:val="Compact"/>
      </w:pPr>
      <w:r>
        <w:t xml:space="preserve">A strengthened network and voice for the local musicians' community within Qatar Doha's cultural planning.</w:t>
      </w:r>
    </w:p>
    <w:p>
      <w:pPr>
        <w:pStyle w:val="FirstParagraph"/>
      </w:pPr>
      <w:r>
        <w:t xml:space="preserve">The significance is profound. Empowering a sustainable cadre of local musicians in Doha directly supports National Vision 2030 by:</w:t>
      </w:r>
    </w:p>
    <w:p>
      <w:pPr>
        <w:numPr>
          <w:ilvl w:val="0"/>
          <w:numId w:val="1006"/>
        </w:numPr>
        <w:pStyle w:val="Compact"/>
      </w:pPr>
      <w:r>
        <w:t xml:space="preserve">Advancing cultural identity and heritage preservation through contemporary musical expression.</w:t>
      </w:r>
    </w:p>
    <w:p>
      <w:pPr>
        <w:numPr>
          <w:ilvl w:val="0"/>
          <w:numId w:val="1006"/>
        </w:numPr>
        <w:pStyle w:val="Compact"/>
      </w:pPr>
      <w:r>
        <w:t xml:space="preserve">Fostering innovation within the creative industries, contributing to economic diversification beyond oil/gas.</w:t>
      </w:r>
    </w:p>
    <w:p>
      <w:pPr>
        <w:numPr>
          <w:ilvl w:val="0"/>
          <w:numId w:val="1006"/>
        </w:numPr>
        <w:pStyle w:val="Compact"/>
      </w:pPr>
      <w:r>
        <w:t xml:space="preserve">Enhancing Doha's reputation as a genuine hub for authentic cultural exchange, attracting international attention based on its unique local talent ecosystem.</w:t>
      </w:r>
    </w:p>
    <w:p>
      <w:pPr>
        <w:numPr>
          <w:ilvl w:val="0"/>
          <w:numId w:val="1006"/>
        </w:numPr>
        <w:pStyle w:val="Compact"/>
      </w:pPr>
      <w:r>
        <w:t xml:space="preserve">Creating meaningful career pathways for Qatari youth in a growing sector aligned with national priorities.</w:t>
      </w:r>
    </w:p>
    <w:bookmarkEnd w:id="24"/>
    <w:bookmarkStart w:id="25" w:name="X7fe948b647d41007c9e195a52f1991c75df81aa"/>
    <w:p>
      <w:pPr>
        <w:pStyle w:val="Heading2"/>
      </w:pPr>
      <w:r>
        <w:t xml:space="preserve">6. Ethical Considerations and Local Collaboration</w:t>
      </w:r>
    </w:p>
    <w:p>
      <w:pPr>
        <w:pStyle w:val="FirstParagraph"/>
      </w:pPr>
      <w:r>
        <w:t xml:space="preserve">This research adheres strictly to ethical guidelines. All participants will provide informed consent, with confidentiality assured. The research team will collaborate closely with the Ministry of Culture (Qatar) from inception to ensure alignment and cultural appropriateness. Data collection methods have been designed with input from Qatari cultural advisors to respect local context, including religious considerations where relevant to musical expression. All findings and proposed frameworks will be co-developed with Doha-based stakeholders.</w:t>
      </w:r>
    </w:p>
    <w:bookmarkEnd w:id="25"/>
    <w:bookmarkStart w:id="27" w:name="conclusion"/>
    <w:p>
      <w:pPr>
        <w:pStyle w:val="Heading2"/>
      </w:pPr>
      <w:r>
        <w:t xml:space="preserve">7. Conclusion</w:t>
      </w:r>
    </w:p>
    <w:p>
      <w:pPr>
        <w:pStyle w:val="FirstParagraph"/>
      </w:pPr>
      <w:r>
        <w:t xml:space="preserve">The development of a robust, sustainable ecosystem for the</w:t>
      </w:r>
      <w:r>
        <w:t xml:space="preserve"> </w:t>
      </w:r>
      <w:r>
        <w:rPr>
          <w:iCs/>
          <w:i/>
        </w:rPr>
        <w:t xml:space="preserve">Musician</w:t>
      </w:r>
      <w:r>
        <w:t xml:space="preserve"> </w:t>
      </w:r>
      <w:r>
        <w:t xml:space="preserve">within Qatar Doha is not merely an artistic pursuit; it is a strategic imperative for cultural sovereignty and economic diversification under National Vision 2030. This Research Proposal outlines a necessary, targeted investigation into the specific needs and potential pathways for local musical talent in Doha. By centering the experiences of musicians themselves and forging collaboration with Qatar's cultural institutions, this project will generate practical, culturally resonant solutions. The successful implementation of its findings will empower</w:t>
      </w:r>
      <w:r>
        <w:t xml:space="preserve"> </w:t>
      </w:r>
      <w:r>
        <w:rPr>
          <w:iCs/>
          <w:i/>
        </w:rPr>
        <w:t xml:space="preserve">Musician</w:t>
      </w:r>
      <w:r>
        <w:t xml:space="preserve">s to become vital contributors to the authentic, dynamic cultural tapestry that defines modern Qatar Doha on the global stage. Investing in this Research Proposal is an investment in the enduring creative legacy of Qatar.</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Musician Development in Qatar Doha</dc:title>
  <dc:creator/>
  <dc:language>en</dc:language>
  <cp:keywords/>
  <dcterms:created xsi:type="dcterms:W3CDTF">2026-07-22T20:41:23Z</dcterms:created>
  <dcterms:modified xsi:type="dcterms:W3CDTF">2026-07-22T20:41:23Z</dcterms:modified>
</cp:coreProperties>
</file>

<file path=docProps/custom.xml><?xml version="1.0" encoding="utf-8"?>
<Properties xmlns="http://schemas.openxmlformats.org/officeDocument/2006/custom-properties" xmlns:vt="http://schemas.openxmlformats.org/officeDocument/2006/docPropsVTypes"/>
</file>