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Resonance</w:t>
      </w:r>
      <w:r>
        <w:t xml:space="preserve"> </w:t>
      </w:r>
      <w:r>
        <w:t xml:space="preserve">of</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9615667adef2aff4faf7c22a731b15bea284120"/>
    <w:p>
      <w:pPr>
        <w:pStyle w:val="Heading1"/>
      </w:pPr>
      <w:r>
        <w:t xml:space="preserve">Research Proposal: Navigating Identity and Innovation - The Contemporary Musician's Landscape in Jeddah, Saudi Arabia</w:t>
      </w:r>
    </w:p>
    <w:bookmarkStart w:id="20" w:name="abstract"/>
    <w:p>
      <w:pPr>
        <w:pStyle w:val="Heading2"/>
      </w:pPr>
      <w:r>
        <w:t xml:space="preserve">Abstract</w:t>
      </w:r>
    </w:p>
    <w:p>
      <w:pPr>
        <w:pStyle w:val="FirstParagraph"/>
      </w:pPr>
      <w:r>
        <w:t xml:space="preserve">This Research Proposal outlines a critical investigation into the evolving role, challenges, and creative potential of the contemporary</w:t>
      </w:r>
      <w:r>
        <w:t xml:space="preserve"> </w:t>
      </w:r>
      <w:r>
        <w:rPr>
          <w:bCs/>
          <w:b/>
        </w:rPr>
        <w:t xml:space="preserve">Musician</w:t>
      </w:r>
      <w:r>
        <w:t xml:space="preserve"> </w:t>
      </w:r>
      <w:r>
        <w:t xml:space="preserve">within the dynamic cultural ecosystem of</w:t>
      </w:r>
      <w:r>
        <w:t xml:space="preserve"> </w:t>
      </w:r>
      <w:r>
        <w:rPr>
          <w:bCs/>
          <w:b/>
        </w:rPr>
        <w:t xml:space="preserve">Saudi Arabia Jeddah</w:t>
      </w:r>
      <w:r>
        <w:t xml:space="preserve">. As part of Saudi Vision 2030's ambitious cultural transformation, Jeddah emerges as a pivotal hub for artistic expression. This study seeks to address the significant gap in localized, empirical research concerning musicians operating in this specific urban context, moving beyond broad national narratives to understand the nuanced realities shaping musical practice and professional development in one of Saudi Arabia's most vibrant cities. The findings will provide actionable insights for policymakers, cultural institutions, and the artistic community itself.</w:t>
      </w:r>
    </w:p>
    <w:bookmarkEnd w:id="20"/>
    <w:bookmarkStart w:id="21" w:name="X9e21cdac57068fbeb496bc5d3fb5394154ab193"/>
    <w:p>
      <w:pPr>
        <w:pStyle w:val="Heading2"/>
      </w:pPr>
      <w:r>
        <w:t xml:space="preserve">1. Introduction: Jeddah - A Cultural Crossroads</w:t>
      </w:r>
    </w:p>
    <w:p>
      <w:pPr>
        <w:pStyle w:val="FirstParagraph"/>
      </w:pPr>
      <w:r>
        <w:t xml:space="preserve">Jeddah, Saudi Arabia's historic port city and second-largest urban center, stands at the forefront of the Kingdom's cultural renaissance. Its unique position as a melting pot of regional traditions, international influences (particularly from South Asia and East Africa), and rapid modernization creates an unparalleled environment for artistic exploration. The</w:t>
      </w:r>
      <w:r>
        <w:t xml:space="preserve"> </w:t>
      </w:r>
      <w:r>
        <w:rPr>
          <w:bCs/>
          <w:b/>
        </w:rPr>
        <w:t xml:space="preserve">Research Proposal</w:t>
      </w:r>
      <w:r>
        <w:t xml:space="preserve"> </w:t>
      </w:r>
      <w:r>
        <w:t xml:space="preserve">focuses explicitly on Jeddah to capture this specific confluence, where traditional music coexists with contemporary genres like pop, hip-hop, electronic, and fusion. The rise of entertainment venues (e.g., Jeddah Season), cultural festivals (e.g., Red Sea International Film Festival), and government support for the arts under Vision 2030 have dramatically altered the landscape for the professional</w:t>
      </w:r>
      <w:r>
        <w:t xml:space="preserve"> </w:t>
      </w:r>
      <w:r>
        <w:rPr>
          <w:bCs/>
          <w:b/>
        </w:rPr>
        <w:t xml:space="preserve">Musician</w:t>
      </w:r>
      <w:r>
        <w:t xml:space="preserve">. However, this transformation is not without complexities, including evolving social norms, regulatory frameworks, infrastructure gaps, and market dynamics specific to Jeddah's context within</w:t>
      </w:r>
      <w:r>
        <w:t xml:space="preserve"> </w:t>
      </w:r>
      <w:r>
        <w:rPr>
          <w:bCs/>
          <w:b/>
        </w:rPr>
        <w:t xml:space="preserve">Saudi Arabia Jeddah</w:t>
      </w:r>
      <w:r>
        <w:t xml:space="preserve">.</w:t>
      </w:r>
    </w:p>
    <w:bookmarkEnd w:id="21"/>
    <w:bookmarkStart w:id="22" w:name="problem-statement-and-research-gap"/>
    <w:p>
      <w:pPr>
        <w:pStyle w:val="Heading2"/>
      </w:pPr>
      <w:r>
        <w:t xml:space="preserve">2. Problem Statement and Research Gap</w:t>
      </w:r>
    </w:p>
    <w:p>
      <w:pPr>
        <w:pStyle w:val="FirstParagraph"/>
      </w:pPr>
      <w:r>
        <w:t xml:space="preserve">While Saudi Arabia's cultural policy shift is widely acknowledged, there is a profound lack of granular research focused on the lived experiences and professional ecosystems of working musicians in key urban centers like Jeddah. Existing studies often generalize across the Kingdom or focus solely on historical traditions (e.g., Najdi music), neglecting contemporary practitioners navigating new opportunities and constraints. Crucially, little is known about:</w:t>
      </w:r>
      <w:r>
        <w:t xml:space="preserve"> </w:t>
      </w:r>
      <w:r>
        <w:t xml:space="preserve">* The specific socio-economic challenges (</w:t>
      </w:r>
      <w:r>
        <w:rPr>
          <w:iCs/>
          <w:i/>
        </w:rPr>
        <w:t xml:space="preserve">e.g., venue access, payment structures, social perception</w:t>
      </w:r>
      <w:r>
        <w:t xml:space="preserve">) faced by</w:t>
      </w:r>
      <w:r>
        <w:t xml:space="preserve"> </w:t>
      </w:r>
      <w:r>
        <w:rPr>
          <w:bCs/>
          <w:b/>
        </w:rPr>
        <w:t xml:space="preserve">Musician</w:t>
      </w:r>
      <w:r>
        <w:t xml:space="preserve">s in Jeddah.</w:t>
      </w:r>
      <w:r>
        <w:t xml:space="preserve"> </w:t>
      </w:r>
      <w:r>
        <w:t xml:space="preserve">* How digital platforms and social media are reshaping audience engagement and career trajectories specifically within the Jeddah market.</w:t>
      </w:r>
      <w:r>
        <w:t xml:space="preserve"> </w:t>
      </w:r>
      <w:r>
        <w:t xml:space="preserve">* The impact of recent cultural policy implementations (e.g., licensing for events, support schemes) on the daily reality of a</w:t>
      </w:r>
      <w:r>
        <w:t xml:space="preserve"> </w:t>
      </w:r>
      <w:r>
        <w:rPr>
          <w:bCs/>
          <w:b/>
        </w:rPr>
        <w:t xml:space="preserve">Musician</w:t>
      </w:r>
      <w:r>
        <w:t xml:space="preserve"> </w:t>
      </w:r>
      <w:r>
        <w:t xml:space="preserve">in</w:t>
      </w:r>
      <w:r>
        <w:t xml:space="preserve"> </w:t>
      </w:r>
      <w:r>
        <w:rPr>
          <w:bCs/>
          <w:b/>
        </w:rPr>
        <w:t xml:space="preserve">Saudi Arabia Jeddah</w:t>
      </w:r>
      <w:r>
        <w:t xml:space="preserve">.</w:t>
      </w:r>
      <w:r>
        <w:t xml:space="preserve"> </w:t>
      </w:r>
      <w:r>
        <w:t xml:space="preserve">This</w:t>
      </w:r>
      <w:r>
        <w:t xml:space="preserve"> </w:t>
      </w:r>
      <w:r>
        <w:rPr>
          <w:bCs/>
          <w:b/>
        </w:rPr>
        <w:t xml:space="preserve">Research Proposal</w:t>
      </w:r>
      <w:r>
        <w:t xml:space="preserve"> </w:t>
      </w:r>
      <w:r>
        <w:t xml:space="preserve">directly addresses this critical gap.</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ecosystem of contemporary musicians operating within Jeddah, Saudi Arabia, identifying key genres, venues (legal and informal), and audience demographics.</w:t>
      </w:r>
    </w:p>
    <w:p>
      <w:pPr>
        <w:numPr>
          <w:ilvl w:val="0"/>
          <w:numId w:val="1001"/>
        </w:numPr>
        <w:pStyle w:val="Compact"/>
      </w:pPr>
      <w:r>
        <w:t xml:space="preserve">To critically analyze the socio-cultural and regulatory challenges (</w:t>
      </w:r>
      <w:r>
        <w:rPr>
          <w:iCs/>
          <w:i/>
        </w:rPr>
        <w:t xml:space="preserve">e.g., gender dynamics in performance settings, event licensing processes</w:t>
      </w:r>
      <w:r>
        <w:t xml:space="preserve">) impacting the work of a</w:t>
      </w:r>
      <w:r>
        <w:t xml:space="preserve"> </w:t>
      </w:r>
      <w:r>
        <w:rPr>
          <w:bCs/>
          <w:b/>
        </w:rPr>
        <w:t xml:space="preserve">Musician</w:t>
      </w:r>
      <w:r>
        <w:t xml:space="preserve"> </w:t>
      </w:r>
      <w:r>
        <w:t xml:space="preserve">in Jeddah's specific context.</w:t>
      </w:r>
    </w:p>
    <w:p>
      <w:pPr>
        <w:numPr>
          <w:ilvl w:val="0"/>
          <w:numId w:val="1001"/>
        </w:numPr>
        <w:pStyle w:val="Compact"/>
      </w:pPr>
      <w:r>
        <w:t xml:space="preserve">To investigate how digital strategies (social media, streaming) are utilized by Jeddah-based musicians for promotion, audience building, and revenue generation.</w:t>
      </w:r>
    </w:p>
    <w:p>
      <w:pPr>
        <w:numPr>
          <w:ilvl w:val="0"/>
          <w:numId w:val="1001"/>
        </w:numPr>
        <w:pStyle w:val="Compact"/>
      </w:pPr>
      <w:r>
        <w:t xml:space="preserve">To assess the perceived impact of Vision 2030 cultural policies on the professional viability and creative freedom of musicians in Jeddah.</w:t>
      </w:r>
    </w:p>
    <w:p>
      <w:pPr>
        <w:numPr>
          <w:ilvl w:val="0"/>
          <w:numId w:val="1001"/>
        </w:numPr>
        <w:pStyle w:val="Compact"/>
      </w:pPr>
      <w:r>
        <w:t xml:space="preserve">To develop evidence-based recommendations for cultural institutions (e.g., Jeddah Cultural District), government bodies (e.g., Ministry of Culture), and support organizations to better foster a sustainable ecosystem for the</w:t>
      </w:r>
      <w:r>
        <w:t xml:space="preserve"> </w:t>
      </w:r>
      <w:r>
        <w:rPr>
          <w:bCs/>
          <w:b/>
        </w:rPr>
        <w:t xml:space="preserve">Musician</w:t>
      </w:r>
      <w:r>
        <w:t xml:space="preserve"> </w:t>
      </w:r>
      <w:r>
        <w:t xml:space="preserve">within</w:t>
      </w:r>
      <w:r>
        <w:t xml:space="preserve"> </w:t>
      </w:r>
      <w:r>
        <w:rPr>
          <w:bCs/>
          <w:b/>
        </w:rPr>
        <w:t xml:space="preserve">Saudi Arabia Jeddah</w:t>
      </w:r>
      <w:r>
        <w:t xml:space="preserve">.</w:t>
      </w:r>
    </w:p>
    <w:bookmarkEnd w:id="23"/>
    <w:bookmarkStart w:id="24" w:name="literature-review-selected-themes"/>
    <w:p>
      <w:pPr>
        <w:pStyle w:val="Heading2"/>
      </w:pPr>
      <w:r>
        <w:t xml:space="preserve">4. Literature Review (Selected Themes)</w:t>
      </w:r>
    </w:p>
    <w:p>
      <w:pPr>
        <w:pStyle w:val="FirstParagraph"/>
      </w:pPr>
      <w:r>
        <w:t xml:space="preserve">Literature on Saudi cultural policy highlights the transformative intent of Vision 2030 but often lacks practitioner-level depth. Studies on Arab music (</w:t>
      </w:r>
      <w:r>
        <w:rPr>
          <w:iCs/>
          <w:i/>
        </w:rPr>
        <w:t xml:space="preserve">e.g., by Al-Maadeed, 2017</w:t>
      </w:r>
      <w:r>
        <w:t xml:space="preserve">) discuss regional trends but rarely focus on Jeddah's unique urban anthropology. Research on musicians in other Gulf cities (e.g., Dubai) offers partial parallels but ignores Saudi-specific legal and social frameworks, particularly concerning the role of</w:t>
      </w:r>
      <w:r>
        <w:t xml:space="preserve"> </w:t>
      </w:r>
      <w:r>
        <w:rPr>
          <w:bCs/>
          <w:b/>
        </w:rPr>
        <w:t xml:space="preserve">Musician</w:t>
      </w:r>
      <w:r>
        <w:t xml:space="preserve"> </w:t>
      </w:r>
      <w:r>
        <w:t xml:space="preserve">within</w:t>
      </w:r>
      <w:r>
        <w:t xml:space="preserve"> </w:t>
      </w:r>
      <w:r>
        <w:rPr>
          <w:bCs/>
          <w:b/>
        </w:rPr>
        <w:t xml:space="preserve">Saudi Arabia Jeddah</w:t>
      </w:r>
      <w:r>
        <w:t xml:space="preserve">'s conservative-to-modern spectrum. This study bridges this gap by grounding analysis in Jeddah's specific socio-cultural geography, moving beyond theoretical models to contextualize the real-world experience of the artist.</w:t>
      </w:r>
    </w:p>
    <w:bookmarkEnd w:id="24"/>
    <w:bookmarkStart w:id="25" w:name="methodology"/>
    <w:p>
      <w:pPr>
        <w:pStyle w:val="Heading2"/>
      </w:pPr>
      <w:r>
        <w:t xml:space="preserve">5. Methodology</w:t>
      </w:r>
    </w:p>
    <w:p>
      <w:pPr>
        <w:pStyle w:val="FirstParagraph"/>
      </w:pPr>
      <w:r>
        <w:t xml:space="preserve">This mixed-methods study employs a sequential explanatory approach:</w:t>
      </w:r>
      <w:r>
        <w:t xml:space="preserve"> </w:t>
      </w:r>
      <w:r>
        <w:t xml:space="preserve">* **Phase 1 (Quantitative):** Online and in-person surveys distributed to 150+ active musicians registered with Jeddah-based arts organizations, venues, or via social media groups. Questions will cover demographics, income sources, venue types used, digital strategy use, and perceived challenges (measured on Likert scales).</w:t>
      </w:r>
      <w:r>
        <w:t xml:space="preserve"> </w:t>
      </w:r>
      <w:r>
        <w:t xml:space="preserve">* **Phase 2 (Qualitative):** In-depth interviews with a purposive sample of 20-25 key informants: diverse musicians (genres), venue managers/owners in Jeddah, representatives from cultural institutions (e.g., Jeddah Municipality Cultural Affairs, Saudi Ministry of Culture), and event organizers. Interviews will explore lived experiences, policy impacts, and future aspirations.</w:t>
      </w:r>
      <w:r>
        <w:t xml:space="preserve"> </w:t>
      </w:r>
      <w:r>
        <w:t xml:space="preserve">* **Data Analysis:** Survey data analyzed using descriptive statistics and regression models. Interview transcripts subjected to thematic analysis using NVivo software, focusing on recurring challenges, opportunities, and cultural nuances within</w:t>
      </w:r>
      <w:r>
        <w:t xml:space="preserve"> </w:t>
      </w:r>
      <w:r>
        <w:rPr>
          <w:bCs/>
          <w:b/>
        </w:rPr>
        <w:t xml:space="preserve">Saudi Arabia Jeddah</w:t>
      </w:r>
      <w:r>
        <w:t xml:space="preserve">.</w:t>
      </w:r>
      <w:r>
        <w:t xml:space="preserve"> </w:t>
      </w:r>
      <w:r>
        <w:rPr>
          <w:iCs/>
          <w:i/>
        </w:rPr>
        <w:t xml:space="preserve">Specificity of Location:</w:t>
      </w:r>
      <w:r>
        <w:t xml:space="preserve"> </w:t>
      </w:r>
      <w:r>
        <w:t xml:space="preserve">All data collection will occur exclusively within Jeddah city limits, ensuring the findings are directly applicable to the target urban context.</w:t>
      </w:r>
    </w:p>
    <w:bookmarkEnd w:id="25"/>
    <w:bookmarkStart w:id="26" w:name="significance-and-expected-outcomes"/>
    <w:p>
      <w:pPr>
        <w:pStyle w:val="Heading2"/>
      </w:pPr>
      <w:r>
        <w:t xml:space="preserve">6. Significance and Expected Outcomes</w:t>
      </w:r>
    </w:p>
    <w:p>
      <w:pPr>
        <w:pStyle w:val="FirstParagraph"/>
      </w:pPr>
      <w:r>
        <w:t xml:space="preserve">This research holds significant potential for multiple stakeholders:</w:t>
      </w:r>
      <w:r>
        <w:t xml:space="preserve"> </w:t>
      </w:r>
      <w:r>
        <w:t xml:space="preserve">* **For Musicians in Jeddah:** Provides a documented understanding of their collective challenges and aspirations, potentially strengthening advocacy efforts.</w:t>
      </w:r>
      <w:r>
        <w:t xml:space="preserve"> </w:t>
      </w:r>
      <w:r>
        <w:t xml:space="preserve">* **For Cultural Policymakers (Ministry of Culture, Jeddah Municipality):** Offers concrete, localized data to refine regulations (e.g., event licensing), design effective support programs (grants, training), and create more accessible infrastructure – directly addressing the</w:t>
      </w:r>
      <w:r>
        <w:t xml:space="preserve"> </w:t>
      </w:r>
      <w:r>
        <w:rPr>
          <w:bCs/>
          <w:b/>
        </w:rPr>
        <w:t xml:space="preserve">Musician</w:t>
      </w:r>
      <w:r>
        <w:t xml:space="preserve">'s needs in</w:t>
      </w:r>
      <w:r>
        <w:t xml:space="preserve"> </w:t>
      </w:r>
      <w:r>
        <w:rPr>
          <w:bCs/>
          <w:b/>
        </w:rPr>
        <w:t xml:space="preserve">Saudi Arabia Jeddah</w:t>
      </w:r>
      <w:r>
        <w:t xml:space="preserve">.</w:t>
      </w:r>
      <w:r>
        <w:t xml:space="preserve"> </w:t>
      </w:r>
      <w:r>
        <w:t xml:space="preserve">* **For Cultural Institutions:** Informs programming strategies for festivals, venue management, and artist development initiatives tailored to Jeddah's audience and artist base.</w:t>
      </w:r>
      <w:r>
        <w:t xml:space="preserve"> </w:t>
      </w:r>
      <w:r>
        <w:t xml:space="preserve">* **For Academic Community:** Contributes crucial empirical data on contemporary cultural production within the rapidly evolving Saudi context, enriching studies on Arab urban cultures and creative economies.</w:t>
      </w:r>
      <w:r>
        <w:t xml:space="preserve"> </w:t>
      </w:r>
      <w:r>
        <w:t xml:space="preserve">* **For Vision 2030:** Provides essential evidence to ensure the "cultural renaissance" translates into tangible support for artists, strengthening</w:t>
      </w:r>
      <w:r>
        <w:t xml:space="preserve"> </w:t>
      </w:r>
      <w:r>
        <w:rPr>
          <w:bCs/>
          <w:b/>
        </w:rPr>
        <w:t xml:space="preserve">Saudi Arabia Jeddah</w:t>
      </w:r>
      <w:r>
        <w:t xml:space="preserve">'s position as a global cultural hub.</w:t>
      </w:r>
    </w:p>
    <w:bookmarkEnd w:id="26"/>
    <w:bookmarkStart w:id="27" w:name="ethical-considerations"/>
    <w:p>
      <w:pPr>
        <w:pStyle w:val="Heading2"/>
      </w:pPr>
      <w:r>
        <w:t xml:space="preserve">7. Ethical Considerations</w:t>
      </w:r>
    </w:p>
    <w:p>
      <w:pPr>
        <w:pStyle w:val="FirstParagraph"/>
      </w:pPr>
      <w:r>
        <w:t xml:space="preserve">Ethical approval will be sought from a relevant Saudi academic institution's ethics board. All participants will provide informed consent, with anonymity guaranteed for sensitive information (e.g., specific challenges related to gender or regulation). Interviews will be conducted in culturally appropriate settings, respecting local customs and sensitivities regarding artistic expression. Data will be stored securely in compliance with Saudi data protection standards.</w:t>
      </w:r>
    </w:p>
    <w:bookmarkEnd w:id="27"/>
    <w:bookmarkStart w:id="28" w:name="conclusion"/>
    <w:p>
      <w:pPr>
        <w:pStyle w:val="Heading2"/>
      </w:pPr>
      <w:r>
        <w:t xml:space="preserve">8. Conclusion</w:t>
      </w:r>
    </w:p>
    <w:p>
      <w:pPr>
        <w:pStyle w:val="FirstParagraph"/>
      </w:pPr>
      <w:r>
        <w:t xml:space="preserve">The contemporary</w:t>
      </w:r>
      <w:r>
        <w:t xml:space="preserve"> </w:t>
      </w:r>
      <w:r>
        <w:rPr>
          <w:bCs/>
          <w:b/>
        </w:rPr>
        <w:t xml:space="preserve">Musician</w:t>
      </w:r>
      <w:r>
        <w:t xml:space="preserve"> </w:t>
      </w:r>
      <w:r>
        <w:t xml:space="preserve">is an essential, yet often overlooked, contributor to the cultural vitality of modern</w:t>
      </w:r>
      <w:r>
        <w:t xml:space="preserve"> </w:t>
      </w:r>
      <w:r>
        <w:rPr>
          <w:bCs/>
          <w:b/>
        </w:rPr>
        <w:t xml:space="preserve">Saudi Arabia Jeddah</w:t>
      </w:r>
      <w:r>
        <w:t xml:space="preserve">. This Research Proposal presents a timely and necessary investigation into their professional realities within one of the Kingdom's most significant cities. By generating context-specific evidence on the challenges and opportunities facing musicians operating in Jeddah's unique environment, this study will provide indispensable insights for building a truly sustainable, inclusive, and innovative cultural ecosystem. The findings will directly support the goals of Vision 2030 by empowering a key creative sector and ensuring that Jeddah's cultural renaissance is shaped not only by policymakers but also by the artists whose work embodies its spirit. Investing in understanding the</w:t>
      </w:r>
      <w:r>
        <w:t xml:space="preserve"> </w:t>
      </w:r>
      <w:r>
        <w:rPr>
          <w:bCs/>
          <w:b/>
        </w:rPr>
        <w:t xml:space="preserve">Musician</w:t>
      </w:r>
      <w:r>
        <w:t xml:space="preserve"> </w:t>
      </w:r>
      <w:r>
        <w:t xml:space="preserve">is fundamental to realizing Jeddah's potential as a globally resonant cultural capital within</w:t>
      </w:r>
      <w:r>
        <w:t xml:space="preserve"> </w:t>
      </w:r>
      <w:r>
        <w:rPr>
          <w:bCs/>
          <w:b/>
        </w:rPr>
        <w:t xml:space="preserve">Saudi Arabia</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Resonance of the Contemporary Musician in Jeddah, Saudi Arabia</dc:title>
  <dc:creator/>
  <dc:language>en</dc:language>
  <cp:keywords/>
  <dcterms:created xsi:type="dcterms:W3CDTF">2026-07-23T11:30:59Z</dcterms:created>
  <dcterms:modified xsi:type="dcterms:W3CDTF">2026-07-23T11:30:59Z</dcterms:modified>
</cp:coreProperties>
</file>

<file path=docProps/custom.xml><?xml version="1.0" encoding="utf-8"?>
<Properties xmlns="http://schemas.openxmlformats.org/officeDocument/2006/custom-properties" xmlns:vt="http://schemas.openxmlformats.org/officeDocument/2006/docPropsVTypes"/>
</file>