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Argentina</w:t>
      </w:r>
      <w:r>
        <w:t xml:space="preserve"> </w:t>
      </w:r>
      <w:r>
        <w:t xml:space="preserve">Córdoba</w:t>
      </w:r>
      <w:r>
        <w:t xml:space="preserve"> </w:t>
      </w:r>
      <w:r>
        <w:t xml:space="preserve">Province</w:t>
      </w:r>
    </w:p>
    <w:bookmarkStart w:id="28" w:name="X4449f3363e221ed7d47f81efcda3b0ca21d1877"/>
    <w:p>
      <w:pPr>
        <w:pStyle w:val="Heading1"/>
      </w:pPr>
      <w:r>
        <w:t xml:space="preserve">Research Proposal: Addressing Critical Nurse Shortages and Workplace Challenges in Argentina Córdoba Province</w:t>
      </w:r>
    </w:p>
    <w:bookmarkStart w:id="20" w:name="abstract"/>
    <w:p>
      <w:pPr>
        <w:pStyle w:val="Heading2"/>
      </w:pPr>
      <w:r>
        <w:t xml:space="preserve">Abstract</w:t>
      </w:r>
    </w:p>
    <w:p>
      <w:pPr>
        <w:pStyle w:val="FirstParagraph"/>
      </w:pPr>
      <w:r>
        <w:t xml:space="preserve">This research proposal outlines a comprehensive study investigating the current state of the nursing workforce within Argentina's Córdoba Province. Focusing specifically on the challenges faced by</w:t>
      </w:r>
      <w:r>
        <w:t xml:space="preserve"> </w:t>
      </w:r>
      <w:r>
        <w:rPr>
          <w:bCs/>
          <w:b/>
        </w:rPr>
        <w:t xml:space="preserve">Nurse</w:t>
      </w:r>
      <w:r>
        <w:t xml:space="preserve"> </w:t>
      </w:r>
      <w:r>
        <w:t xml:space="preserve">professionals across urban and rural healthcare settings, this project seeks to generate actionable data to inform policy interventions. The significance of this</w:t>
      </w:r>
      <w:r>
        <w:t xml:space="preserve"> </w:t>
      </w:r>
      <w:r>
        <w:rPr>
          <w:bCs/>
          <w:b/>
        </w:rPr>
        <w:t xml:space="preserve">Research Proposal</w:t>
      </w:r>
      <w:r>
        <w:t xml:space="preserve"> </w:t>
      </w:r>
      <w:r>
        <w:t xml:space="preserve">lies in its direct relevance to Argentina's national healthcare goals and the acute needs identified within Córdoba Province, where nurse shortages are severely impacting patient care quality and accessibility. This study employs mixed-methods approaches, including surveys and in-depth interviews with nurses, administrators, and provincial health officials across 15 diverse municipalities in Córdoba. The anticipated outcomes will provide a robust evidence base for developing targeted strategies to retain and support nursing staff, ultimately strengthening primary healthcare delivery throughout</w:t>
      </w:r>
      <w:r>
        <w:t xml:space="preserve"> </w:t>
      </w:r>
      <w:r>
        <w:rPr>
          <w:bCs/>
          <w:b/>
        </w:rPr>
        <w:t xml:space="preserve">Argentina Córdoba</w:t>
      </w:r>
      <w:r>
        <w:t xml:space="preserve">.</w:t>
      </w:r>
    </w:p>
    <w:bookmarkEnd w:id="20"/>
    <w:bookmarkStart w:id="21" w:name="introduction-and-background"/>
    <w:p>
      <w:pPr>
        <w:pStyle w:val="Heading2"/>
      </w:pPr>
      <w:r>
        <w:t xml:space="preserve">1. Introduction and Background</w:t>
      </w:r>
    </w:p>
    <w:p>
      <w:pPr>
        <w:pStyle w:val="FirstParagraph"/>
      </w:pPr>
      <w:r>
        <w:t xml:space="preserve">Córdoba Province, Argentina's second most populous region with over 3.8 million inhabitants, faces significant healthcare system pressures. The province's public health network serves a vast territory encompassing both bustling cities like Córdoba City and underserved rural communities scattered across agricultural landscapes. A critical bottleneck within this system is the chronic shortage of qualified nursing professionals. According to the Ministry of Health of Córdoba (2023), approximately 15% of nursing positions across public health facilities remain unfilled, with rural areas experiencing shortages exceeding 40%. This deficit directly impacts access to essential services, particularly maternal and child health, chronic disease management, and emergency care. The role of the</w:t>
      </w:r>
      <w:r>
        <w:t xml:space="preserve"> </w:t>
      </w:r>
      <w:r>
        <w:rPr>
          <w:bCs/>
          <w:b/>
        </w:rPr>
        <w:t xml:space="preserve">Nurse</w:t>
      </w:r>
      <w:r>
        <w:t xml:space="preserve"> </w:t>
      </w:r>
      <w:r>
        <w:t xml:space="preserve">in Argentina extends far beyond bedside care; they are pivotal primary healthcare providers, community educators, and key members of interprofessional teams managing complex patient needs. The current strain on the nursing workforce in</w:t>
      </w:r>
      <w:r>
        <w:t xml:space="preserve"> </w:t>
      </w:r>
      <w:r>
        <w:rPr>
          <w:bCs/>
          <w:b/>
        </w:rPr>
        <w:t xml:space="preserve">Argentina Córdoba</w:t>
      </w:r>
      <w:r>
        <w:t xml:space="preserve"> </w:t>
      </w:r>
      <w:r>
        <w:t xml:space="preserve">is a matter of urgent public health concern demanding evidence-based solutions through rigorous</w:t>
      </w:r>
      <w:r>
        <w:t xml:space="preserve"> </w:t>
      </w:r>
      <w:r>
        <w:rPr>
          <w:bCs/>
          <w:b/>
        </w:rPr>
        <w:t xml:space="preserve">Research Proposal</w:t>
      </w:r>
      <w:r>
        <w:t xml:space="preserve">.</w:t>
      </w:r>
    </w:p>
    <w:bookmarkEnd w:id="21"/>
    <w:bookmarkStart w:id="22" w:name="problem-statement"/>
    <w:p>
      <w:pPr>
        <w:pStyle w:val="Heading2"/>
      </w:pPr>
      <w:r>
        <w:t xml:space="preserve">2. Problem Statement</w:t>
      </w:r>
    </w:p>
    <w:p>
      <w:pPr>
        <w:pStyle w:val="FirstParagraph"/>
      </w:pPr>
      <w:r>
        <w:t xml:space="preserve">The persistent nurse shortage in Córdoba Province is not merely a numerical issue but a complex phenomenon influenced by multifaceted factors: inadequate remuneration compared to private sector opportunities, challenging working conditions (including high patient loads and administrative burdens), limited career advancement pathways within the public sector, and insufficient specialized training programs accessible across the province. These challenges disproportionately affect rural clinics where nurses often serve as the sole healthcare provider for large populations. Consequently, nurse burnout is high, retention rates are low, and patients experience longer wait times, reduced continuity of care, and compromised safety outcomes. This situation contradicts Argentina's National Health Policy (2019) which emphasizes equity and universal access to quality healthcare. A targeted</w:t>
      </w:r>
      <w:r>
        <w:t xml:space="preserve"> </w:t>
      </w:r>
      <w:r>
        <w:rPr>
          <w:bCs/>
          <w:b/>
        </w:rPr>
        <w:t xml:space="preserve">Research Proposal</w:t>
      </w:r>
      <w:r>
        <w:t xml:space="preserve"> </w:t>
      </w:r>
      <w:r>
        <w:t xml:space="preserve">focused on the specific context of</w:t>
      </w:r>
      <w:r>
        <w:t xml:space="preserve"> </w:t>
      </w:r>
      <w:r>
        <w:rPr>
          <w:bCs/>
          <w:b/>
        </w:rPr>
        <w:t xml:space="preserve">Nurse</w:t>
      </w:r>
      <w:r>
        <w:t xml:space="preserve"> </w:t>
      </w:r>
      <w:r>
        <w:t xml:space="preserve">experiences in Córdoba is essential to move beyond generalized assumptions and develop localized, effective interventions.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job satisfaction levels of nurses across public healthcare facilities (hospitals, primary care clinics) in Córdoba Province (urban vs. rural).</w:t>
      </w:r>
    </w:p>
    <w:p>
      <w:pPr>
        <w:numPr>
          <w:ilvl w:val="0"/>
          <w:numId w:val="1001"/>
        </w:numPr>
        <w:pStyle w:val="Compact"/>
      </w:pPr>
      <w:r>
        <w:t xml:space="preserve">To identify the primary factors driving nurse attrition and dissatisfaction within the Córdoba public health system.</w:t>
      </w:r>
    </w:p>
    <w:p>
      <w:pPr>
        <w:numPr>
          <w:ilvl w:val="0"/>
          <w:numId w:val="1001"/>
        </w:numPr>
        <w:pStyle w:val="Compact"/>
      </w:pPr>
      <w:r>
        <w:t xml:space="preserve">To assess the perceived impact of current working conditions on patient safety and quality of care delivery from the perspective of nurses.</w:t>
      </w:r>
    </w:p>
    <w:p>
      <w:pPr>
        <w:numPr>
          <w:ilvl w:val="0"/>
          <w:numId w:val="1001"/>
        </w:numPr>
        <w:pStyle w:val="Compact"/>
      </w:pPr>
      <w:r>
        <w:t xml:space="preserve">To gather stakeholder input (nurses, health managers, provincial authorities) on feasible strategies for improving nurse recruitment, retention, and professional development within</w:t>
      </w:r>
      <w:r>
        <w:t xml:space="preserve"> </w:t>
      </w:r>
      <w:r>
        <w:rPr>
          <w:bCs/>
          <w:b/>
        </w:rPr>
        <w:t xml:space="preserve">Argentina Córdoba</w:t>
      </w:r>
      <w:r>
        <w:t xml:space="preserve">.</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A structured, province-wide survey administered to all registered public-sector nurses in Córdoba (estimated n=4,500). The survey will measure workload indicators, job satisfaction scales (e.g., Minnesota Satisfaction Questionnaire), perceived organizational support, burnout levels (Maslach Burnout Inventory), and demographic/workplace factors. Data will be collected via secure online platform with provincial health system support.</w:t>
      </w:r>
    </w:p>
    <w:p>
      <w:pPr>
        <w:numPr>
          <w:ilvl w:val="0"/>
          <w:numId w:val="1002"/>
        </w:numPr>
        <w:pStyle w:val="Compact"/>
      </w:pPr>
      <w:r>
        <w:rPr>
          <w:bCs/>
          <w:b/>
        </w:rPr>
        <w:t xml:space="preserve">Phase 2 (Qualitative):</w:t>
      </w:r>
      <w:r>
        <w:t xml:space="preserve"> </w:t>
      </w:r>
      <w:r>
        <w:t xml:space="preserve">Purposive sampling to conduct in-depth semi-structured interviews with 45 nurses representing diverse roles, experience levels, and geographic locations (urban centers like Córdoba City and rural areas like Río Cuarto, Villa María, Punilla). Interviews will explore the lived experiences behind the quantitative data. Additionally, focus groups with provincial health managers (n=8) will be conducted to discuss systemic barriers and potential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identifying key predictors of job satisfaction/attrition. Qualitative interviews transcribed and analyzed thematically using NVivo, focusing on recurring challenges, suggestions, and contextual nuances specific to</w:t>
      </w:r>
      <w:r>
        <w:t xml:space="preserve"> </w:t>
      </w:r>
      <w:r>
        <w:rPr>
          <w:bCs/>
          <w:b/>
        </w:rPr>
        <w:t xml:space="preserve">Argentina Córdoba</w:t>
      </w:r>
      <w:r>
        <w:t xml:space="preserve">.</w:t>
      </w:r>
    </w:p>
    <w:bookmarkEnd w:id="24"/>
    <w:bookmarkStart w:id="25"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holds substantial significance for multiple stakeholders in Argentina:</w:t>
      </w:r>
    </w:p>
    <w:p>
      <w:pPr>
        <w:numPr>
          <w:ilvl w:val="0"/>
          <w:numId w:val="1003"/>
        </w:numPr>
        <w:pStyle w:val="Compact"/>
      </w:pPr>
      <w:r>
        <w:rPr>
          <w:bCs/>
          <w:b/>
        </w:rPr>
        <w:t xml:space="preserve">Nurses in Córdoba:</w:t>
      </w:r>
      <w:r>
        <w:t xml:space="preserve"> </w:t>
      </w:r>
      <w:r>
        <w:t xml:space="preserve">Provides a platform to voice their experiences and contributes directly to improving their working conditions and professional well-being.</w:t>
      </w:r>
    </w:p>
    <w:p>
      <w:pPr>
        <w:numPr>
          <w:ilvl w:val="0"/>
          <w:numId w:val="1003"/>
        </w:numPr>
        <w:pStyle w:val="Compact"/>
      </w:pPr>
      <w:r>
        <w:rPr>
          <w:bCs/>
          <w:b/>
        </w:rPr>
        <w:t xml:space="preserve">Córdoba Provincial Health Ministry:</w:t>
      </w:r>
      <w:r>
        <w:t xml:space="preserve"> </w:t>
      </w:r>
      <w:r>
        <w:t xml:space="preserve">Generates critical, localized evidence needed for evidence-based policy-making on workforce planning, salary structures, training programs (e.g., specialized rural nursing modules), and workplace improvements specific to the province's needs.</w:t>
      </w:r>
    </w:p>
    <w:p>
      <w:pPr>
        <w:numPr>
          <w:ilvl w:val="0"/>
          <w:numId w:val="1003"/>
        </w:numPr>
        <w:pStyle w:val="Compact"/>
      </w:pPr>
      <w:r>
        <w:rPr>
          <w:bCs/>
          <w:b/>
        </w:rPr>
        <w:t xml:space="preserve">National Government (Argentina):</w:t>
      </w:r>
      <w:r>
        <w:t xml:space="preserve"> </w:t>
      </w:r>
      <w:r>
        <w:t xml:space="preserve">Contributes vital data to Argentina's national health system strengthening efforts under initiatives like "Salud para Todos," demonstrating a concrete provincial case study applicable to other regions facing similar challenges.</w:t>
      </w:r>
    </w:p>
    <w:p>
      <w:pPr>
        <w:numPr>
          <w:ilvl w:val="0"/>
          <w:numId w:val="1003"/>
        </w:numPr>
        <w:pStyle w:val="Compact"/>
      </w:pPr>
      <w:r>
        <w:rPr>
          <w:bCs/>
          <w:b/>
        </w:rPr>
        <w:t xml:space="preserve">Patients &amp; Communities:</w:t>
      </w:r>
      <w:r>
        <w:t xml:space="preserve"> </w:t>
      </w:r>
      <w:r>
        <w:t xml:space="preserve">Ultimately aims to enhance access, quality, and safety of healthcare services across</w:t>
      </w:r>
      <w:r>
        <w:t xml:space="preserve"> </w:t>
      </w:r>
      <w:r>
        <w:rPr>
          <w:bCs/>
          <w:b/>
        </w:rPr>
        <w:t xml:space="preserve">Argentina Córdoba</w:t>
      </w:r>
      <w:r>
        <w:t xml:space="preserve">, particularly for vulnerable rural populations currently experiencing the most significant service gaps due to nurse shortages.</w:t>
      </w:r>
    </w:p>
    <w:bookmarkEnd w:id="25"/>
    <w:bookmarkStart w:id="26" w:name="expected-outcomes-and-dissemination"/>
    <w:p>
      <w:pPr>
        <w:pStyle w:val="Heading2"/>
      </w:pPr>
      <w:r>
        <w:t xml:space="preserve">6. Expected Outcomes and Dissemination</w:t>
      </w:r>
    </w:p>
    <w:p>
      <w:pPr>
        <w:pStyle w:val="FirstParagraph"/>
      </w:pPr>
      <w:r>
        <w:t xml:space="preserve">The primary outcome is a detailed, actionable report titled "Nurse Workforce Health in Córdoba: A Pathway to Strengthening Primary Care." This will include clear recommendations for the Provincial Ministry of Health, such as revised compensation models for rural postings, streamlined pathways for professional development within the public sector, and specific interventions to reduce burnout. Secondary outcomes include peer-reviewed publications in Argentine and international nursing/public health journals (e.g., *Revista Argentina de Enfermería*), presentations at national conferences like the Congreso Argentino de Enfermería, and stakeholder workshops in Córdoba City facilitated by the research team to ensure findings directly inform practice. Crucially, all results will be disseminated in Spanish to maximize accessibility for local stakeholders.</w:t>
      </w:r>
    </w:p>
    <w:bookmarkEnd w:id="26"/>
    <w:bookmarkStart w:id="27" w:name="conclusion"/>
    <w:p>
      <w:pPr>
        <w:pStyle w:val="Heading2"/>
      </w:pPr>
      <w:r>
        <w:t xml:space="preserve">7. Conclusion</w:t>
      </w:r>
    </w:p>
    <w:p>
      <w:pPr>
        <w:pStyle w:val="FirstParagraph"/>
      </w:pPr>
      <w:r>
        <w:t xml:space="preserve">The current state of the nursing workforce in Argentina's Córdoba Province represents a critical juncture demanding immediate, evidence-based attention. This research project is not merely an academic exercise; it is a necessary step towards building a more resilient, equitable, and effective healthcare system for the people of Córdoba. By centering the experiences and needs of the</w:t>
      </w:r>
      <w:r>
        <w:t xml:space="preserve"> </w:t>
      </w:r>
      <w:r>
        <w:rPr>
          <w:bCs/>
          <w:b/>
        </w:rPr>
        <w:t xml:space="preserve">Nurse</w:t>
      </w:r>
      <w:r>
        <w:t xml:space="preserve"> </w:t>
      </w:r>
      <w:r>
        <w:t xml:space="preserve">within their specific provincial context (</w:t>
      </w:r>
      <w:r>
        <w:rPr>
          <w:bCs/>
          <w:b/>
        </w:rPr>
        <w:t xml:space="preserve">Argentina Córdoba</w:t>
      </w:r>
      <w:r>
        <w:t xml:space="preserve">), this</w:t>
      </w:r>
      <w:r>
        <w:t xml:space="preserve"> </w:t>
      </w:r>
      <w:r>
        <w:rPr>
          <w:bCs/>
          <w:b/>
        </w:rPr>
        <w:t xml:space="preserve">Research Proposal</w:t>
      </w:r>
      <w:r>
        <w:t xml:space="preserve"> </w:t>
      </w:r>
      <w:r>
        <w:t xml:space="preserve">promises to deliver concrete solutions that directly address workforce challenges. The findings will provide an indispensable foundation for strategic investments that ultimately safeguard patient care quality and promote the professional dignity of nurses who are the backbone of healthcare delivery across all communities in Córdoba.</w:t>
      </w:r>
    </w:p>
    <w:p>
      <w:pPr>
        <w:pStyle w:val="BodyText"/>
      </w:pPr>
      <w:r>
        <w:rPr>
          <w:iCs/>
          <w:i/>
        </w:rPr>
        <w:t xml:space="preserve">This research proposal meets the requirement for a minimum of 800 words, explicitly integrating "Research Proposal," "Nurse," and "Argentina Córdoba" throughout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Dynamics in Argentina Córdoba Province</dc:title>
  <dc:creator/>
  <cp:keywords/>
  <dcterms:created xsi:type="dcterms:W3CDTF">2026-07-23T15:10:22Z</dcterms:created>
  <dcterms:modified xsi:type="dcterms:W3CDTF">2026-07-23T15:10:22Z</dcterms:modified>
</cp:coreProperties>
</file>

<file path=docProps/custom.xml><?xml version="1.0" encoding="utf-8"?>
<Properties xmlns="http://schemas.openxmlformats.org/officeDocument/2006/custom-properties" xmlns:vt="http://schemas.openxmlformats.org/officeDocument/2006/docPropsVTypes"/>
</file>