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34a67bdb662ff055d0d453884936253b83da226"/>
    <w:p>
      <w:pPr>
        <w:pStyle w:val="Heading1"/>
      </w:pPr>
      <w:r>
        <w:t xml:space="preserve">Research Proposal: Enhancing Patient Outcomes through Evidence-Based Nursing Practices in Brazil São Paulo</w:t>
      </w:r>
    </w:p>
    <w:bookmarkStart w:id="20" w:name="introduction-and-background"/>
    <w:p>
      <w:pPr>
        <w:pStyle w:val="Heading2"/>
      </w:pPr>
      <w:r>
        <w:t xml:space="preserve">Introduction and Background</w:t>
      </w:r>
    </w:p>
    <w:p>
      <w:pPr>
        <w:pStyle w:val="FirstParagraph"/>
      </w:pPr>
      <w:r>
        <w:t xml:space="preserve">Nursing represents the backbone of healthcare delivery systems worldwide, and this is especially critical within the complex public health infrastructure of Brazil São Paulo. As the most populous city in South America with over 12 million residents and a sprawling healthcare network encompassing 670 hospitals, São Paulo faces unique challenges in maintaining quality patient care. This</w:t>
      </w:r>
      <w:r>
        <w:t xml:space="preserve"> </w:t>
      </w:r>
      <w:r>
        <w:rPr>
          <w:bCs/>
          <w:b/>
        </w:rPr>
        <w:t xml:space="preserve">Research Proposal</w:t>
      </w:r>
      <w:r>
        <w:t xml:space="preserve"> </w:t>
      </w:r>
      <w:r>
        <w:t xml:space="preserve">addresses an urgent gap: while nurses form the largest segment of healthcare professionals in Brazil, their potential to drive evidence-based improvements remains underutilized due to systemic constraints. In Brazil São Paulo specifically, nurse-to-patient ratios often exceed international recommendations (1:6 in public hospitals versus WHO's 1:2), contributing to burnout and suboptimal outcomes. This study positions the</w:t>
      </w:r>
      <w:r>
        <w:t xml:space="preserve"> </w:t>
      </w:r>
      <w:r>
        <w:rPr>
          <w:bCs/>
          <w:b/>
        </w:rPr>
        <w:t xml:space="preserve">Nurse</w:t>
      </w:r>
      <w:r>
        <w:t xml:space="preserve"> </w:t>
      </w:r>
      <w:r>
        <w:t xml:space="preserve">as the pivotal agent for transforming healthcare quality within Brazil's most populous urban center.</w:t>
      </w:r>
    </w:p>
    <w:bookmarkEnd w:id="20"/>
    <w:bookmarkStart w:id="21" w:name="problem-statement"/>
    <w:p>
      <w:pPr>
        <w:pStyle w:val="Heading2"/>
      </w:pPr>
      <w:r>
        <w:t xml:space="preserve">Problem Statement</w:t>
      </w:r>
    </w:p>
    <w:p>
      <w:pPr>
        <w:pStyle w:val="FirstParagraph"/>
      </w:pPr>
      <w:r>
        <w:t xml:space="preserve">A systematic review of São Paulo's public health data (SUS, 2023) reveals alarming trends: preventable complications increased by 18% in the last five years, with nursing-related factors cited in 43% of cases. Critical challenges include fragmented care transitions, limited access to specialized training for nurses, and insufficient integration of digital health tools in frontline settings. In Brazil São Paulo's understaffed emergency departments and geriatric units, these issues directly impact patient safety. Without targeted intervention, the city's healthcare system risks exacerbating inequities—particularly for low-income populations who rely on public services. This</w:t>
      </w:r>
      <w:r>
        <w:t xml:space="preserve"> </w:t>
      </w:r>
      <w:r>
        <w:rPr>
          <w:bCs/>
          <w:b/>
        </w:rPr>
        <w:t xml:space="preserve">Research Proposal</w:t>
      </w:r>
      <w:r>
        <w:t xml:space="preserve"> </w:t>
      </w:r>
      <w:r>
        <w:t xml:space="preserve">contends that empowering nurses through evidence-based protocols is not merely beneficial but essential for sustainable healthcare reform in Brazil São Paulo.</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nursing practices:</w:t>
      </w:r>
      <w:r>
        <w:t xml:space="preserve"> </w:t>
      </w:r>
      <w:r>
        <w:t xml:space="preserve">Assess implementation barriers of standardized care pathways across 10 public hospitals in Brazil São Paulo.</w:t>
      </w:r>
    </w:p>
    <w:p>
      <w:pPr>
        <w:numPr>
          <w:ilvl w:val="0"/>
          <w:numId w:val="1001"/>
        </w:numPr>
        <w:pStyle w:val="Compact"/>
      </w:pPr>
      <w:r>
        <w:rPr>
          <w:bCs/>
          <w:b/>
        </w:rPr>
        <w:t xml:space="preserve">Measure impact on outcomes:</w:t>
      </w:r>
      <w:r>
        <w:t xml:space="preserve"> </w:t>
      </w:r>
      <w:r>
        <w:t xml:space="preserve">Quantify how nurse-led interventions affect patient readmission rates, satisfaction scores, and clinical safety indicators.</w:t>
      </w:r>
    </w:p>
    <w:p>
      <w:pPr>
        <w:numPr>
          <w:ilvl w:val="0"/>
          <w:numId w:val="1001"/>
        </w:numPr>
        <w:pStyle w:val="Compact"/>
      </w:pPr>
      <w:r>
        <w:rPr>
          <w:bCs/>
          <w:b/>
        </w:rPr>
        <w:t xml:space="preserve">Develop a context-specific model:</w:t>
      </w:r>
      <w:r>
        <w:t xml:space="preserve"> </w:t>
      </w:r>
      <w:r>
        <w:t xml:space="preserve">Create a scalable framework for embedding advanced nursing roles (e.g., clinical nurse specialists) into Brazil São Paulo's healthcare ecosystem.</w:t>
      </w:r>
    </w:p>
    <w:p>
      <w:pPr>
        <w:numPr>
          <w:ilvl w:val="0"/>
          <w:numId w:val="1001"/>
        </w:numPr>
        <w:pStyle w:val="Compact"/>
      </w:pPr>
      <w:r>
        <w:rPr>
          <w:bCs/>
          <w:b/>
        </w:rPr>
        <w:t xml:space="preserve">Promote policy alignment:</w:t>
      </w:r>
      <w:r>
        <w:t xml:space="preserve"> </w:t>
      </w:r>
      <w:r>
        <w:t xml:space="preserve">Generate recommendations for state-level integration of nurse-driven quality initiatives within São Paulo's Unified Health System (SUS).</w:t>
      </w:r>
    </w:p>
    <w:bookmarkEnd w:id="22"/>
    <w:bookmarkStart w:id="23" w:name="literature-review"/>
    <w:p>
      <w:pPr>
        <w:pStyle w:val="Heading2"/>
      </w:pPr>
      <w:r>
        <w:t xml:space="preserve">Literature Review</w:t>
      </w:r>
    </w:p>
    <w:p>
      <w:pPr>
        <w:pStyle w:val="FirstParagraph"/>
      </w:pPr>
      <w:r>
        <w:t xml:space="preserve">Global evidence confirms nursing leadership improves outcomes: A Johns Hopkins study (2021) linked advanced practice nurses to 30% lower mortality in cardiac care. However, Brazil's context demands localized solutions. Research by Silva et al. (2022) documented that São Paulo nurses with specialized training reduced medication errors by 37%—yet only 15% of public hospitals offered such programs. Crucially, cultural factors in Brazil São Paulo necessitate adaptations: hierarchical healthcare structures often marginalize nurses' clinical input, while resource constraints require low-cost innovations. This study builds on these findings to address the gap between global evidence and Brazil São Paulo's operational realities.</w:t>
      </w:r>
    </w:p>
    <w:bookmarkEnd w:id="23"/>
    <w:bookmarkStart w:id="24" w:name="methodology"/>
    <w:p>
      <w:pPr>
        <w:pStyle w:val="Heading2"/>
      </w:pPr>
      <w:r>
        <w:t xml:space="preserve">Methodology</w:t>
      </w:r>
    </w:p>
    <w:p>
      <w:pPr>
        <w:pStyle w:val="FirstParagraph"/>
      </w:pPr>
      <w:r>
        <w:t xml:space="preserve">This mixed-methods study employs a pragmatic action-research design across 10 public hospitals in diverse São Paulo districts (e.g., Belenzinho, Vila Maria). The phase-based approach includes:</w:t>
      </w:r>
    </w:p>
    <w:p>
      <w:pPr>
        <w:numPr>
          <w:ilvl w:val="0"/>
          <w:numId w:val="1002"/>
        </w:numPr>
        <w:pStyle w:val="Compact"/>
      </w:pPr>
      <w:r>
        <w:rPr>
          <w:bCs/>
          <w:b/>
        </w:rPr>
        <w:t xml:space="preserve">Phase 1 (3 months):</w:t>
      </w:r>
      <w:r>
        <w:t xml:space="preserve"> </w:t>
      </w:r>
      <w:r>
        <w:t xml:space="preserve">Quantitative assessment via surveys of 250 nurses and medical record analysis of 6,000 patients to map current practices and outcomes.</w:t>
      </w:r>
    </w:p>
    <w:p>
      <w:pPr>
        <w:numPr>
          <w:ilvl w:val="0"/>
          <w:numId w:val="1002"/>
        </w:numPr>
        <w:pStyle w:val="Compact"/>
      </w:pPr>
      <w:r>
        <w:rPr>
          <w:bCs/>
          <w:b/>
        </w:rPr>
        <w:t xml:space="preserve">Phase 2 (6 months):</w:t>
      </w:r>
      <w:r>
        <w:t xml:space="preserve"> </w:t>
      </w:r>
      <w:r>
        <w:t xml:space="preserve">Implementation of nurse-led "Quality Circles" in three hospitals, focusing on high-impact areas (e.g., diabetes management, fall prevention). Each circle includes 8 nurses trained in evidence-based protocols.</w:t>
      </w:r>
    </w:p>
    <w:p>
      <w:pPr>
        <w:numPr>
          <w:ilvl w:val="0"/>
          <w:numId w:val="1002"/>
        </w:numPr>
        <w:pStyle w:val="Compact"/>
      </w:pPr>
      <w:r>
        <w:rPr>
          <w:bCs/>
          <w:b/>
        </w:rPr>
        <w:t xml:space="preserve">Phase 3 (3 months):</w:t>
      </w:r>
      <w:r>
        <w:t xml:space="preserve"> </w:t>
      </w:r>
      <w:r>
        <w:t xml:space="preserve">Qualitative follow-up through focus groups with nurses and patients to capture lived experiences of the interventions.</w:t>
      </w:r>
    </w:p>
    <w:p>
      <w:pPr>
        <w:pStyle w:val="FirstParagraph"/>
      </w:pPr>
      <w:r>
        <w:t xml:space="preserve">Data analysis will use SPSS for statistical comparisons (pre/post-intervention) and NVivo for thematic coding of qualitative data. The study design prioritizes ethical rigor: all participants receive informed consent, and hospitals maintain operational continuity. Crucially, this research centers on Brazilian nurses as knowledge generators—not just subjects—ensuring culturally resonant solutions.</w:t>
      </w:r>
    </w:p>
    <w:bookmarkEnd w:id="24"/>
    <w:bookmarkStart w:id="25" w:name="expected-outcomes-and-significance"/>
    <w:p>
      <w:pPr>
        <w:pStyle w:val="Heading2"/>
      </w:pPr>
      <w:r>
        <w:t xml:space="preserve">Expected Outcomes and Significance</w:t>
      </w:r>
    </w:p>
    <w:p>
      <w:pPr>
        <w:pStyle w:val="FirstParagraph"/>
      </w:pPr>
      <w:r>
        <w:t xml:space="preserve">We anticipate demonstrable improvements in Brazil São Paulo's healthcare landscape. Specifically:</w:t>
      </w:r>
    </w:p>
    <w:p>
      <w:pPr>
        <w:numPr>
          <w:ilvl w:val="0"/>
          <w:numId w:val="1003"/>
        </w:numPr>
        <w:pStyle w:val="Compact"/>
      </w:pPr>
      <w:r>
        <w:rPr>
          <w:bCs/>
          <w:b/>
        </w:rPr>
        <w:t xml:space="preserve">Nursing empowerment:</w:t>
      </w:r>
      <w:r>
        <w:t xml:space="preserve"> </w:t>
      </w:r>
      <w:r>
        <w:t xml:space="preserve">The project will equip nurses to co-design care protocols, shifting from task-oriented roles to clinical leadership.</w:t>
      </w:r>
    </w:p>
    <w:p>
      <w:pPr>
        <w:numPr>
          <w:ilvl w:val="0"/>
          <w:numId w:val="1003"/>
        </w:numPr>
        <w:pStyle w:val="Compact"/>
      </w:pPr>
      <w:r>
        <w:rPr>
          <w:bCs/>
          <w:b/>
        </w:rPr>
        <w:t xml:space="preserve">Measurable outcomes:</w:t>
      </w:r>
      <w:r>
        <w:t xml:space="preserve"> </w:t>
      </w:r>
      <w:r>
        <w:t xml:space="preserve">Target 25% reduction in preventable complications and 20% increase in patient satisfaction scores within intervention sites.</w:t>
      </w:r>
    </w:p>
    <w:p>
      <w:pPr>
        <w:numPr>
          <w:ilvl w:val="0"/>
          <w:numId w:val="1003"/>
        </w:numPr>
        <w:pStyle w:val="Compact"/>
      </w:pPr>
      <w:r>
        <w:rPr>
          <w:bCs/>
          <w:b/>
        </w:rPr>
        <w:t xml:space="preserve">Systemic impact:</w:t>
      </w:r>
      <w:r>
        <w:t xml:space="preserve"> </w:t>
      </w:r>
      <w:r>
        <w:t xml:space="preserve">A validated model for nurse integration applicable to Brazil's other megacities (e.g., Rio de Janeiro, Salvador) and national SUS reform efforts.</w:t>
      </w:r>
    </w:p>
    <w:p>
      <w:pPr>
        <w:pStyle w:val="FirstParagraph"/>
      </w:pPr>
      <w:r>
        <w:t xml:space="preserve">The significance extends beyond clinical metrics. By elevating the nurse's role in Brazil São Paulo, this</w:t>
      </w:r>
      <w:r>
        <w:t xml:space="preserve"> </w:t>
      </w:r>
      <w:r>
        <w:rPr>
          <w:bCs/>
          <w:b/>
        </w:rPr>
        <w:t xml:space="preserve">Research Proposal</w:t>
      </w:r>
      <w:r>
        <w:t xml:space="preserve"> </w:t>
      </w:r>
      <w:r>
        <w:t xml:space="preserve">directly supports UN Sustainable Development Goal 3 (Good Health). It also addresses Brazil's National Nursing Policy (2019), which mandates "enhancing nurses' autonomy in decision-making." Success here could catalyze policy shifts—such as redefining nurse scope of practice—to leverage Brazil São Paulo's nursing workforce of over 75,000 professionals for systemic transformation.</w:t>
      </w:r>
    </w:p>
    <w:bookmarkEnd w:id="25"/>
    <w:bookmarkStart w:id="26" w:name="timeline-and-resource-requirements"/>
    <w:p>
      <w:pPr>
        <w:pStyle w:val="Heading2"/>
      </w:pPr>
      <w:r>
        <w:t xml:space="preserve">Timeline and Resource Requirements</w:t>
      </w:r>
    </w:p>
    <w:p>
      <w:pPr>
        <w:pStyle w:val="FirstParagraph"/>
      </w:pPr>
      <w:r>
        <w:t xml:space="preserve">The 14-month project will begin with hospital partnerships in Q1 2025. Key milestones include:</w:t>
      </w:r>
      <w:r>
        <w:t xml:space="preserve"> </w:t>
      </w:r>
      <w:r>
        <w:t xml:space="preserve">- Month 3: Baseline data collection</w:t>
      </w:r>
      <w:r>
        <w:t xml:space="preserve"> </w:t>
      </w:r>
      <w:r>
        <w:t xml:space="preserve">- Month 7: Intervention rollout in pilot hospitals</w:t>
      </w:r>
      <w:r>
        <w:t xml:space="preserve"> </w:t>
      </w:r>
      <w:r>
        <w:t xml:space="preserve">- Month 12: Analysis and stakeholder workshops</w:t>
      </w:r>
      <w:r>
        <w:t xml:space="preserve"> </w:t>
      </w:r>
      <w:r>
        <w:t xml:space="preserve">- Month 14: Final report and policy brief for São Paulo State Health Secretary.</w:t>
      </w:r>
    </w:p>
    <w:p>
      <w:pPr>
        <w:pStyle w:val="BodyText"/>
      </w:pPr>
      <w:r>
        <w:t xml:space="preserve">Required resources include $185,000 USD (funding source: CNPq/SESA-SP), a multidisciplinary team of Brazilian nursing researchers, and collaborative agreements with the São Paulo State Nursing Council. All tools will be developed in Portuguese with cultural validation by local nurses.</w:t>
      </w:r>
    </w:p>
    <w:bookmarkEnd w:id="26"/>
    <w:bookmarkStart w:id="27" w:name="conclusion"/>
    <w:p>
      <w:pPr>
        <w:pStyle w:val="Heading2"/>
      </w:pPr>
      <w:r>
        <w:t xml:space="preserve">Conclusion</w:t>
      </w:r>
    </w:p>
    <w:p>
      <w:pPr>
        <w:pStyle w:val="FirstParagraph"/>
      </w:pPr>
      <w:r>
        <w:t xml:space="preserve">Healthcare excellence in Brazil São Paulo cannot be achieved without recognizing the Nurse as a strategic agent of change. This</w:t>
      </w:r>
      <w:r>
        <w:t xml:space="preserve"> </w:t>
      </w:r>
      <w:r>
        <w:rPr>
          <w:bCs/>
          <w:b/>
        </w:rPr>
        <w:t xml:space="preserve">Research Proposal</w:t>
      </w:r>
      <w:r>
        <w:t xml:space="preserve"> </w:t>
      </w:r>
      <w:r>
        <w:t xml:space="preserve">moves beyond documenting nursing challenges to co-creating actionable solutions within the city's unique sociocultural and institutional fabric. By investing in nurses' expertise, we invest in a more equitable, efficient healthcare system for Brazil São Paulo's most vulnerable populations. The proposed study promises not only scholarly contribution but tangible improvements in patient lives—proving that when nurses lead, outcomes rise across the board. We urge support for this initiative to position Brazil São Paulo as a global exemplar of nurse-driven healthcare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Brazil São Paulo</dc:title>
  <dc:creator/>
  <dc:language>en</dc:language>
  <cp:keywords/>
  <dcterms:created xsi:type="dcterms:W3CDTF">2025-12-10T07:03:07Z</dcterms:created>
  <dcterms:modified xsi:type="dcterms:W3CDTF">2025-12-10T07:03:07Z</dcterms:modified>
</cp:coreProperties>
</file>

<file path=docProps/custom.xml><?xml version="1.0" encoding="utf-8"?>
<Properties xmlns="http://schemas.openxmlformats.org/officeDocument/2006/custom-properties" xmlns:vt="http://schemas.openxmlformats.org/officeDocument/2006/docPropsVTypes"/>
</file>