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Professional</w:t>
      </w:r>
      <w:r>
        <w:t xml:space="preserve"> </w:t>
      </w:r>
      <w:r>
        <w:t xml:space="preserve">Development</w:t>
      </w:r>
      <w:r>
        <w:t xml:space="preserve"> </w:t>
      </w:r>
      <w:r>
        <w:t xml:space="preserve">and</w:t>
      </w:r>
      <w:r>
        <w:t xml:space="preserve"> </w:t>
      </w:r>
      <w:r>
        <w:t xml:space="preserve">Retention</w:t>
      </w:r>
      <w:r>
        <w:t xml:space="preserve"> </w:t>
      </w:r>
      <w:r>
        <w:t xml:space="preserve">Strategies</w:t>
      </w:r>
      <w:r>
        <w:t xml:space="preserve"> </w:t>
      </w:r>
      <w:r>
        <w:t xml:space="preserve">in</w:t>
      </w:r>
      <w:r>
        <w:t xml:space="preserve"> </w:t>
      </w:r>
      <w:r>
        <w:t xml:space="preserve">China</w:t>
      </w:r>
      <w:r>
        <w:t xml:space="preserve"> </w:t>
      </w:r>
      <w:r>
        <w:t xml:space="preserve">Guangzhou</w:t>
      </w:r>
    </w:p>
    <w:bookmarkStart w:id="27" w:name="Xe8c3a033e455b09e43c04e74a1a6f107e7c2c0b"/>
    <w:p>
      <w:pPr>
        <w:pStyle w:val="Heading1"/>
      </w:pPr>
      <w:r>
        <w:t xml:space="preserve">Research Proposal: Advancing Nurse Workforce Sustainability Through Targeted Professional Development Programs in China Guangzhou</w:t>
      </w:r>
    </w:p>
    <w:bookmarkStart w:id="20" w:name="abstract"/>
    <w:p>
      <w:pPr>
        <w:pStyle w:val="Heading2"/>
      </w:pPr>
      <w:r>
        <w:t xml:space="preserve">Abstract</w:t>
      </w:r>
    </w:p>
    <w:p>
      <w:pPr>
        <w:pStyle w:val="FirstParagraph"/>
      </w:pPr>
      <w:r>
        <w:t xml:space="preserve">This research proposal outlines a comprehensive study addressing critical workforce challenges facing the nursing profession within China Guangzhou's rapidly evolving healthcare ecosystem. As one of the most populous and economically dynamic cities in southern China, Guangzhou confronts significant pressures on its healthcare system due to urbanization, an aging population, and increasing patient complexity. The central focus is on</w:t>
      </w:r>
      <w:r>
        <w:t xml:space="preserve"> </w:t>
      </w:r>
      <w:r>
        <w:rPr>
          <w:iCs/>
          <w:i/>
        </w:rPr>
        <w:t xml:space="preserve">Nurse</w:t>
      </w:r>
      <w:r>
        <w:t xml:space="preserve"> </w:t>
      </w:r>
      <w:r>
        <w:t xml:space="preserve">professional development pathways as a strategic lever for improving retention, job satisfaction, and quality of care delivery. This study will investigate current barriers to</w:t>
      </w:r>
      <w:r>
        <w:t xml:space="preserve"> </w:t>
      </w:r>
      <w:r>
        <w:rPr>
          <w:iCs/>
          <w:i/>
        </w:rPr>
        <w:t xml:space="preserve">Nurse</w:t>
      </w:r>
      <w:r>
        <w:t xml:space="preserve"> </w:t>
      </w:r>
      <w:r>
        <w:t xml:space="preserve">advancement within Guangzhou's public hospitals and community health centers, specifically examining the impact of structured professional development opportunities on long-term workforce stability. Findings will directly inform policy recommendations for healthcare administrators and government bodies in</w:t>
      </w:r>
      <w:r>
        <w:t xml:space="preserve"> </w:t>
      </w:r>
      <w:r>
        <w:rPr>
          <w:iCs/>
          <w:i/>
        </w:rPr>
        <w:t xml:space="preserve">China Guangzhou</w:t>
      </w:r>
      <w:r>
        <w:t xml:space="preserve">, aiming to establish a replicable model for sustainable nursing workforce management in major Chinese metropolises.</w:t>
      </w:r>
    </w:p>
    <w:bookmarkEnd w:id="20"/>
    <w:bookmarkStart w:id="21" w:name="X3c76545ee59a4a42d356b0734f3da91c2fbfe41"/>
    <w:p>
      <w:pPr>
        <w:pStyle w:val="Heading2"/>
      </w:pPr>
      <w:r>
        <w:t xml:space="preserve">1. Introduction: The Imperative for Nurse Workforce Innovation in China Guangzhou</w:t>
      </w:r>
    </w:p>
    <w:p>
      <w:pPr>
        <w:pStyle w:val="FirstParagraph"/>
      </w:pPr>
      <w:r>
        <w:rPr>
          <w:iCs/>
          <w:i/>
        </w:rPr>
        <w:t xml:space="preserve">China Guangzhou</w:t>
      </w:r>
      <w:r>
        <w:t xml:space="preserve">, the capital of Guangdong Province and a global hub with over 18 million residents, faces mounting healthcare demands. The city's healthcare infrastructure, while advanced, struggles with a growing nurse shortage exacerbated by high patient loads and aging nursing staff. According to the National Health Commission (2023), Guangzhou's nurse-to-patient ratio in tertiary hospitals falls below the recommended 1:4 standard, significantly impacting care quality and</w:t>
      </w:r>
      <w:r>
        <w:t xml:space="preserve"> </w:t>
      </w:r>
      <w:r>
        <w:rPr>
          <w:iCs/>
          <w:i/>
        </w:rPr>
        <w:t xml:space="preserve">Nurse</w:t>
      </w:r>
      <w:r>
        <w:t xml:space="preserve"> </w:t>
      </w:r>
      <w:r>
        <w:t xml:space="preserve">burnout rates. The Chinese government's "Healthy China 2030" initiative emphasizes strengthening the nursing workforce as a cornerstone of universal healthcare access, yet localized implementation strategies remain fragmented. This research directly responds to this gap by focusing on actionable solutions within the unique socio-economic and administrative context of</w:t>
      </w:r>
      <w:r>
        <w:t xml:space="preserve"> </w:t>
      </w:r>
      <w:r>
        <w:rPr>
          <w:iCs/>
          <w:i/>
        </w:rPr>
        <w:t xml:space="preserve">China Guangzhou</w:t>
      </w:r>
      <w:r>
        <w:t xml:space="preserve">. Understanding how tailored professional development can enhance</w:t>
      </w:r>
      <w:r>
        <w:t xml:space="preserve"> </w:t>
      </w:r>
      <w:r>
        <w:rPr>
          <w:iCs/>
          <w:i/>
        </w:rPr>
        <w:t xml:space="preserve">Nurse</w:t>
      </w:r>
      <w:r>
        <w:t xml:space="preserve"> </w:t>
      </w:r>
      <w:r>
        <w:t xml:space="preserve">retention is not merely an operational concern; it is fundamental to achieving equitable, high-quality healthcare delivery across the city's diverse populations.</w:t>
      </w:r>
    </w:p>
    <w:bookmarkEnd w:id="21"/>
    <w:bookmarkStart w:id="22" w:name="Xfabfce5de01bdbbe63426b1d4338824e5adb82f"/>
    <w:p>
      <w:pPr>
        <w:pStyle w:val="Heading2"/>
      </w:pPr>
      <w:r>
        <w:t xml:space="preserve">2. Literature Review: Gaps in Nurse Professional Development Research for China Guangzhou</w:t>
      </w:r>
    </w:p>
    <w:p>
      <w:pPr>
        <w:pStyle w:val="FirstParagraph"/>
      </w:pPr>
      <w:r>
        <w:t xml:space="preserve">Existing literature on nursing workforce challenges in China highlights national trends like high turnover and skill mismatches, but disproportionately focuses on rural or Beijing/Shanghai contexts. Studies by Li et al. (2021) and Wang &amp; Chen (2022) identify systemic barriers in Chinese healthcare, including inadequate career progression structures and insufficient specialized training opportunities – issues acutely felt in Guangzhou's competitive urban environment. Crucially, there is a severe lack of localized research examining</w:t>
      </w:r>
      <w:r>
        <w:t xml:space="preserve"> </w:t>
      </w:r>
      <w:r>
        <w:rPr>
          <w:iCs/>
          <w:i/>
        </w:rPr>
        <w:t xml:space="preserve">Nurse</w:t>
      </w:r>
      <w:r>
        <w:t xml:space="preserve"> </w:t>
      </w:r>
      <w:r>
        <w:t xml:space="preserve">experiences specifically within</w:t>
      </w:r>
      <w:r>
        <w:t xml:space="preserve"> </w:t>
      </w:r>
      <w:r>
        <w:rPr>
          <w:iCs/>
          <w:i/>
        </w:rPr>
        <w:t xml:space="preserve">China Guangzhou</w:t>
      </w:r>
      <w:r>
        <w:t xml:space="preserve">'s public hospital network. Most interventions are top-down policy measures lacking nuance for Guangzhou's unique mix of traditional Chinese medicine integration, foreign-funded clinics (e.g., in Zhujiang New Town), and rapidly expanding private healthcare sector. This proposal fills the critical gap by centering the voices and realities of</w:t>
      </w:r>
      <w:r>
        <w:t xml:space="preserve"> </w:t>
      </w:r>
      <w:r>
        <w:rPr>
          <w:iCs/>
          <w:i/>
        </w:rPr>
        <w:t xml:space="preserve">Nurse</w:t>
      </w:r>
      <w:r>
        <w:t xml:space="preserve">s actively working in Guangzhou's frontline settings, moving beyond generic national frameworks to develop context-specific solutions.</w:t>
      </w:r>
    </w:p>
    <w:bookmarkEnd w:id="22"/>
    <w:bookmarkStart w:id="23" w:name="research-objectives"/>
    <w:p>
      <w:pPr>
        <w:pStyle w:val="Heading2"/>
      </w:pPr>
      <w:r>
        <w:t xml:space="preserve">3. Research Objectives</w:t>
      </w:r>
    </w:p>
    <w:p>
      <w:pPr>
        <w:pStyle w:val="FirstParagraph"/>
      </w:pPr>
      <w:r>
        <w:t xml:space="preserve">The primary objective is to identify and evaluate the most effective professional development strategies for improving long-term retention and job satisfaction among</w:t>
      </w:r>
      <w:r>
        <w:t xml:space="preserve"> </w:t>
      </w:r>
      <w:r>
        <w:rPr>
          <w:iCs/>
          <w:i/>
        </w:rPr>
        <w:t xml:space="preserve">Nurse</w:t>
      </w:r>
      <w:r>
        <w:t xml:space="preserve">s in Guangzhou's public healthcare institutions. Specific aims include:</w:t>
      </w:r>
    </w:p>
    <w:p>
      <w:pPr>
        <w:numPr>
          <w:ilvl w:val="0"/>
          <w:numId w:val="1001"/>
        </w:numPr>
        <w:pStyle w:val="Compact"/>
      </w:pPr>
      <w:r>
        <w:t xml:space="preserve">To map the current landscape of professional development opportunities (e.g., clinical specialization, leadership training, continuing education) available to nurses across key hospitals in</w:t>
      </w:r>
      <w:r>
        <w:t xml:space="preserve"> </w:t>
      </w:r>
      <w:r>
        <w:rPr>
          <w:iCs/>
          <w:i/>
        </w:rPr>
        <w:t xml:space="preserve">China Guangzhou</w:t>
      </w:r>
      <w:r>
        <w:t xml:space="preserve">.</w:t>
      </w:r>
    </w:p>
    <w:p>
      <w:pPr>
        <w:numPr>
          <w:ilvl w:val="0"/>
          <w:numId w:val="1001"/>
        </w:numPr>
        <w:pStyle w:val="Compact"/>
      </w:pPr>
      <w:r>
        <w:t xml:space="preserve">To assess the perceived value and accessibility of these programs from the perspective of practicing nurses in Guangzhou.</w:t>
      </w:r>
    </w:p>
    <w:p>
      <w:pPr>
        <w:numPr>
          <w:ilvl w:val="0"/>
          <w:numId w:val="1001"/>
        </w:numPr>
        <w:pStyle w:val="Compact"/>
      </w:pPr>
      <w:r>
        <w:t xml:space="preserve">To identify specific barriers (administrative, cultural, financial) hindering effective participation in professional development within the Guangzhou context.</w:t>
      </w:r>
    </w:p>
    <w:p>
      <w:pPr>
        <w:numPr>
          <w:ilvl w:val="0"/>
          <w:numId w:val="1001"/>
        </w:numPr>
        <w:pStyle w:val="Compact"/>
      </w:pPr>
      <w:r>
        <w:t xml:space="preserve">To develop a validated model for a nurse-centric professional development program, designed explicitly for implementation in Guangzhou healthcare settings.</w:t>
      </w:r>
    </w:p>
    <w:bookmarkEnd w:id="23"/>
    <w:bookmarkStart w:id="24" w:name="X92fb561ffe9f0e16333e85a1919061a52bd5d2a"/>
    <w:p>
      <w:pPr>
        <w:pStyle w:val="Heading2"/>
      </w:pPr>
      <w:r>
        <w:t xml:space="preserve">4. Methodology: A Mixed-Methods Approach in China Guangzhou</w:t>
      </w:r>
    </w:p>
    <w:p>
      <w:pPr>
        <w:pStyle w:val="FirstParagraph"/>
      </w:pPr>
      <w:r>
        <w:t xml:space="preserve">This study will employ a sequential mixed-methods design over 18 months, conducted within 5 diverse public hospitals and 3 community health centers across Guangzhou districts (e.g., Yuexiu, Tianhe, Panyu). The methodology is specifically adapted to the realities of</w:t>
      </w:r>
      <w:r>
        <w:t xml:space="preserve"> </w:t>
      </w:r>
      <w:r>
        <w:rPr>
          <w:iCs/>
          <w:i/>
        </w:rPr>
        <w:t xml:space="preserve">China Guangzhou</w:t>
      </w:r>
      <w:r>
        <w:t xml:space="preserve">'s healthcare structure.</w:t>
      </w:r>
    </w:p>
    <w:p>
      <w:pPr>
        <w:numPr>
          <w:ilvl w:val="0"/>
          <w:numId w:val="1002"/>
        </w:numPr>
        <w:pStyle w:val="Compact"/>
      </w:pPr>
      <w:r>
        <w:rPr>
          <w:bCs/>
          <w:b/>
        </w:rPr>
        <w:t xml:space="preserve">Phase 1 (Quantitative - 6 months):</w:t>
      </w:r>
      <w:r>
        <w:t xml:space="preserve"> </w:t>
      </w:r>
      <w:r>
        <w:t xml:space="preserve">A city-wide cross-sectional survey targeting all registered nurses (n=850) across participating facilities, measuring job satisfaction, perceived career opportunities, burnout levels (MBI), and program utilization.</w:t>
      </w:r>
    </w:p>
    <w:p>
      <w:pPr>
        <w:numPr>
          <w:ilvl w:val="0"/>
          <w:numId w:val="1002"/>
        </w:numPr>
        <w:pStyle w:val="Compact"/>
      </w:pPr>
      <w:r>
        <w:rPr>
          <w:bCs/>
          <w:b/>
        </w:rPr>
        <w:t xml:space="preserve">Phase 2 (Qualitative - 9 months):</w:t>
      </w:r>
      <w:r>
        <w:t xml:space="preserve"> </w:t>
      </w:r>
      <w:r>
        <w:t xml:space="preserve">In-depth interviews with purposively sampled nurses (n=45) representing varying experience levels and specialties; focus groups with hospital administrators and nursing directors to understand systemic constraints. All data collection will be conducted in Mandarin by trained local researchers familiar with Guangzhou healthcare culture.</w:t>
      </w:r>
    </w:p>
    <w:p>
      <w:pPr>
        <w:numPr>
          <w:ilvl w:val="0"/>
          <w:numId w:val="1002"/>
        </w:numPr>
        <w:pStyle w:val="Compact"/>
      </w:pPr>
      <w:r>
        <w:rPr>
          <w:bCs/>
          <w:b/>
        </w:rPr>
        <w:t xml:space="preserve">Phase 3 (Co-Design &amp; Validation - 3 months):</w:t>
      </w:r>
      <w:r>
        <w:t xml:space="preserve"> </w:t>
      </w:r>
      <w:r>
        <w:t xml:space="preserve">Collaborative workshops involving key stakeholders (nurses, managers, Guangzhou Municipal Health Commission representatives) to co-design the proposed development model based on findings. A pilot program will be implemented in one hospital for evaluation.</w:t>
      </w:r>
    </w:p>
    <w:p>
      <w:pPr>
        <w:pStyle w:val="FirstParagraph"/>
      </w:pPr>
      <w:r>
        <w:t xml:space="preserve">Data analysis will utilize SPSS for quantitative data and thematic analysis (NVivo) for qualitative transcripts. Ethical approval will be secured from Sun Yat-sen University’s Institutional Review Board and all participating Guangzhou healthcare institutions, adhering strictly to Chinese research ethics standards.</w:t>
      </w:r>
    </w:p>
    <w:bookmarkEnd w:id="24"/>
    <w:bookmarkStart w:id="25" w:name="expected-outcomes-and-significance"/>
    <w:p>
      <w:pPr>
        <w:pStyle w:val="Heading2"/>
      </w:pPr>
      <w:r>
        <w:t xml:space="preserve">5. Expected Outcomes and Significance</w:t>
      </w:r>
    </w:p>
    <w:p>
      <w:pPr>
        <w:pStyle w:val="FirstParagraph"/>
      </w:pPr>
      <w:r>
        <w:t xml:space="preserve">This research will deliver a practical, evidence-based framework for enhancing the professional development ecosystem for nurses in</w:t>
      </w:r>
      <w:r>
        <w:t xml:space="preserve"> </w:t>
      </w:r>
      <w:r>
        <w:rPr>
          <w:iCs/>
          <w:i/>
        </w:rPr>
        <w:t xml:space="preserve">China Guangzhou</w:t>
      </w:r>
      <w:r>
        <w:t xml:space="preserve">. Key expected outcomes include: (1) A detailed diagnostic report identifying critical bottlenecks in current nurse development pathways within Guangzhou; (2) A validated, culturally-appropriate Nurse Professional Development Model tailored to the city's hospital structure and workforce demographics; (3) Concrete policy recommendations for the Guangzhou Municipal Health Commission to integrate these strategies into regional healthcare planning. The significance extends beyond</w:t>
      </w:r>
      <w:r>
        <w:t xml:space="preserve"> </w:t>
      </w:r>
      <w:r>
        <w:rPr>
          <w:iCs/>
          <w:i/>
        </w:rPr>
        <w:t xml:space="preserve">China Guangzhou</w:t>
      </w:r>
      <w:r>
        <w:t xml:space="preserve">: this model can serve as a replicable blueprint for other major Chinese cities facing similar demographic and healthcare system pressures, directly contributing to the national goal of building a resilient, high-quality nursing workforce as mandated by Healthy China 2030. Crucially, the focus on</w:t>
      </w:r>
      <w:r>
        <w:t xml:space="preserve"> </w:t>
      </w:r>
      <w:r>
        <w:rPr>
          <w:iCs/>
          <w:i/>
        </w:rPr>
        <w:t xml:space="preserve">Nurse</w:t>
      </w:r>
      <w:r>
        <w:t xml:space="preserve"> </w:t>
      </w:r>
      <w:r>
        <w:t xml:space="preserve">agency and voice positions this research at the forefront of human-centered healthcare improvement in contemporary China.</w:t>
      </w:r>
    </w:p>
    <w:bookmarkEnd w:id="25"/>
    <w:bookmarkStart w:id="26" w:name="X92735b5024542e651044e0da4146f33a769bfc9"/>
    <w:p>
      <w:pPr>
        <w:pStyle w:val="Heading2"/>
      </w:pPr>
      <w:r>
        <w:t xml:space="preserve">6. Conclusion: A Strategic Investment in Guangzhou's Healthcare Future</w:t>
      </w:r>
    </w:p>
    <w:p>
      <w:pPr>
        <w:pStyle w:val="FirstParagraph"/>
      </w:pPr>
      <w:r>
        <w:t xml:space="preserve">The sustainability of healthcare delivery in</w:t>
      </w:r>
      <w:r>
        <w:t xml:space="preserve"> </w:t>
      </w:r>
      <w:r>
        <w:rPr>
          <w:iCs/>
          <w:i/>
        </w:rPr>
        <w:t xml:space="preserve">China Guangzhou</w:t>
      </w:r>
      <w:r>
        <w:t xml:space="preserve">, a city pivotal to China's economic and demographic future, hinges on the well-being and professional growth of its nursing workforce. This research proposal addresses a critical, actionable need: developing targeted strategies to empower nurses through meaningful professional development. By centering the lived experiences of nurses within Guangzhou's unique context and co-creating solutions with local stakeholders, this study moves beyond theoretical discussion to generate tangible interventions. The successful implementation of findings will directly improve nurse retention rates, enhance patient care quality across Guangzhou hospitals and community centers, and establish a stronger foundation for healthcare innovation in</w:t>
      </w:r>
      <w:r>
        <w:t xml:space="preserve"> </w:t>
      </w:r>
      <w:r>
        <w:rPr>
          <w:iCs/>
          <w:i/>
        </w:rPr>
        <w:t xml:space="preserve">China</w:t>
      </w:r>
      <w:r>
        <w:t xml:space="preserve">. Investing in the professional development of nurses is not merely beneficial; it is essential for securing the long-term health and prosperity of one of the world's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Professional Development and Retention Strategies in China Guangzhou</dc:title>
  <dc:creator/>
  <dc:language>en</dc:language>
  <cp:keywords/>
  <dcterms:created xsi:type="dcterms:W3CDTF">2026-09-27T16:28:10Z</dcterms:created>
  <dcterms:modified xsi:type="dcterms:W3CDTF">2026-09-27T16:28:10Z</dcterms:modified>
</cp:coreProperties>
</file>

<file path=docProps/custom.xml><?xml version="1.0" encoding="utf-8"?>
<Properties xmlns="http://schemas.openxmlformats.org/officeDocument/2006/custom-properties" xmlns:vt="http://schemas.openxmlformats.org/officeDocument/2006/docPropsVTypes"/>
</file>