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Challenges</w:t>
      </w:r>
      <w:r>
        <w:t xml:space="preserve"> </w:t>
      </w:r>
      <w:r>
        <w:t xml:space="preserve">and</w:t>
      </w:r>
      <w:r>
        <w:t xml:space="preserve"> </w:t>
      </w:r>
      <w:r>
        <w:t xml:space="preserve">Solutions</w:t>
      </w:r>
      <w:r>
        <w:t xml:space="preserve"> </w:t>
      </w:r>
      <w:r>
        <w:t xml:space="preserve">in</w:t>
      </w:r>
      <w:r>
        <w:t xml:space="preserve"> </w:t>
      </w:r>
      <w:r>
        <w:t xml:space="preserve">Senegal</w:t>
      </w:r>
      <w:r>
        <w:t xml:space="preserve"> </w:t>
      </w:r>
      <w:r>
        <w:t xml:space="preserve">Dakar</w:t>
      </w:r>
    </w:p>
    <w:bookmarkStart w:id="28" w:name="X40b8adca18ddfc1ac1b2ebd49321908f0ce7a21"/>
    <w:p>
      <w:pPr>
        <w:pStyle w:val="Heading1"/>
      </w:pPr>
      <w:r>
        <w:t xml:space="preserve">Research Proposal: Addressing Critical Nurse Shortages and Workload Challenges in Healthcare Facilities of Senegal Dakar</w:t>
      </w:r>
    </w:p>
    <w:bookmarkStart w:id="20" w:name="abstract"/>
    <w:p>
      <w:pPr>
        <w:pStyle w:val="Heading2"/>
      </w:pPr>
      <w:r>
        <w:t xml:space="preserve">Abstract</w:t>
      </w:r>
    </w:p>
    <w:p>
      <w:pPr>
        <w:pStyle w:val="FirstParagraph"/>
      </w:pPr>
      <w:r>
        <w:t xml:space="preserve">This Research Proposal outlines a critical study investigating the systemic challenges confronting the Nursing workforce within healthcare facilities across Senegal Dakar. With Senegal facing a severe healthcare worker shortage, particularly among Nurses, this research aims to identify root causes of high turnover, inadequate staffing ratios, and occupational stressors specific to Dakar's urban healthcare environment. By employing mixed-methods approaches in key public hospitals and community clinics of Senegal Dakar, this study will generate actionable data to inform policy reforms. The findings are anticipated to directly contribute to strengthening the Nurse workforce capacity, ultimately improving maternal and child health outcomes in a city serving over 4 million residents.</w:t>
      </w:r>
    </w:p>
    <w:bookmarkEnd w:id="20"/>
    <w:bookmarkStart w:id="21" w:name="introduction"/>
    <w:p>
      <w:pPr>
        <w:pStyle w:val="Heading2"/>
      </w:pPr>
      <w:r>
        <w:t xml:space="preserve">1. Introduction</w:t>
      </w:r>
    </w:p>
    <w:p>
      <w:pPr>
        <w:pStyle w:val="FirstParagraph"/>
      </w:pPr>
      <w:r>
        <w:t xml:space="preserve">Senegal Dakar, as the political, economic, and healthcare hub of Senegal, bears significant strain on its public health infrastructure. The National Health Policy (2019-2030) explicitly identifies a critical shortage of healthcare workers, with Nurses forming the largest segment of this deficit. Current WHO estimates indicate Senegal has only 0.8 nurses per 1000 population – far below the recommended minimum of 4.5 per 100 (WHO, 2022). This acute shortage is most pronounced in Dakar, where rapidly growing urban populations overwhelm existing facilities. The consequences are dire: increased patient-to-Nurse ratios lead to burnout among Nurses, compromised care quality, longer waiting times for essential services like maternal health and vaccinations, and higher rates of preventable complications. This Research Proposal directly addresses the urgent need to understand the *specific* challenges faced by the Nurse in Senegal Dakar context to develop targeted interventions. Without robust Nurse workforce planning informed by local realities, Senegal's health goals remain unattainable.</w:t>
      </w:r>
    </w:p>
    <w:bookmarkEnd w:id="21"/>
    <w:bookmarkStart w:id="22" w:name="X203a5dbe285ae656dd5f2e9c1018c608d1b9a54"/>
    <w:p>
      <w:pPr>
        <w:pStyle w:val="Heading2"/>
      </w:pPr>
      <w:r>
        <w:t xml:space="preserve">2. Literature Review: Contextualizing Nurse Challenges in Dakar</w:t>
      </w:r>
    </w:p>
    <w:p>
      <w:pPr>
        <w:pStyle w:val="FirstParagraph"/>
      </w:pPr>
      <w:r>
        <w:t xml:space="preserve">Existing literature on healthcare workforce in West Africa often generalizes across regions, overlooking the unique pressures of Dakar's dense urban setting. Studies by Diop et al. (2021) highlighted high emotional exhaustion among Nurses in Senegal Dakar public hospitals but did not deeply explore systemic factors like recruitment strategies or retention incentives specific to the city. Similarly, a WHO regional report (2023) noted Senegal's investment in Nursing education but failed to connect this to on-the-ground staffing realities within Dakar's complex healthcare landscape. Crucially, research often neglects the gender dimension; the vast majority of Nurses in Dakar are women (estimated 85%), facing additional societal and workplace challenges. This Research Proposal fills a critical gap by focusing *exclusively* on Senegal Dakar to capture the nuanced interplay between urbanization, healthcare system management, and Nurse well-being within this specific environment.</w:t>
      </w:r>
    </w:p>
    <w:bookmarkEnd w:id="22"/>
    <w:bookmarkStart w:id="23" w:name="research-objectives"/>
    <w:p>
      <w:pPr>
        <w:pStyle w:val="Heading2"/>
      </w:pPr>
      <w:r>
        <w:t xml:space="preserve">3. Research Objectives</w:t>
      </w:r>
    </w:p>
    <w:p>
      <w:pPr>
        <w:numPr>
          <w:ilvl w:val="0"/>
          <w:numId w:val="1001"/>
        </w:numPr>
        <w:pStyle w:val="Compact"/>
      </w:pPr>
      <w:r>
        <w:t xml:space="preserve">To quantify current Nurse-to-patient ratios across major public hospitals and community health centers in Senegal Dakar.</w:t>
      </w:r>
    </w:p>
    <w:p>
      <w:pPr>
        <w:numPr>
          <w:ilvl w:val="0"/>
          <w:numId w:val="1001"/>
        </w:numPr>
        <w:pStyle w:val="Compact"/>
      </w:pPr>
      <w:r>
        <w:t xml:space="preserve">To identify the primary factors driving high turnover rates among Nurses working within Dakar healthcare facilities (e.g., workload, compensation, career progression, safety concerns).</w:t>
      </w:r>
    </w:p>
    <w:p>
      <w:pPr>
        <w:numPr>
          <w:ilvl w:val="0"/>
          <w:numId w:val="1001"/>
        </w:numPr>
        <w:pStyle w:val="Compact"/>
      </w:pPr>
      <w:r>
        <w:t xml:space="preserve">To assess the specific occupational stressors experienced by Nurses in the urban context of Dakar (e.g., patient volume pressure, infrastructure limitations).</w:t>
      </w:r>
    </w:p>
    <w:p>
      <w:pPr>
        <w:numPr>
          <w:ilvl w:val="0"/>
          <w:numId w:val="1001"/>
        </w:numPr>
        <w:pStyle w:val="Compact"/>
      </w:pPr>
      <w:r>
        <w:t xml:space="preserve">To evaluate existing retention strategies and their perceived effectiveness from the Nurse's perspective within Senegal Dakar.</w:t>
      </w:r>
    </w:p>
    <w:p>
      <w:pPr>
        <w:numPr>
          <w:ilvl w:val="0"/>
          <w:numId w:val="1001"/>
        </w:numPr>
        <w:pStyle w:val="Compact"/>
      </w:pPr>
      <w:r>
        <w:t xml:space="preserve">To co-create evidence-based recommendations for policymakers and healthcare administrators in Senegal to strengthen Nurse workforce planning and support in Dakar.</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 over 18 months. Phase 1 involves quantitative surveys distributed to all Nurses (N=500+) working across six key public hospitals and ten community health centers strategically selected to represent diverse areas of Senegal Dakar (including high-population districts like Pikine, Guediawaye, and urban centers like Fann). Key metrics will include workload hours, perceived support, job satisfaction scores (using validated scales), and turnover intentions. Phase 2 utilizes purposive sampling for in-depth interviews with 40 Nurses (across experience levels) and focus group discussions with 6-8 Nurse supervisors to explore the qualitative dimensions of challenges identified in Phase 1. Data will be analyzed using SPSS for quantitative analysis and thematic analysis for qualitative data, ensuring robust triangulation. Ethical approval will be secured from the Senegal Ministry of Health Ethics Committee and local university partners (e.g., University Cheikh Anta Diop - Dakar).</w:t>
      </w:r>
    </w:p>
    <w:bookmarkEnd w:id="24"/>
    <w:bookmarkStart w:id="25" w:name="significance-expected-outcomes"/>
    <w:p>
      <w:pPr>
        <w:pStyle w:val="Heading2"/>
      </w:pPr>
      <w:r>
        <w:t xml:space="preserve">5. Significance &amp; Expected Outcomes</w:t>
      </w:r>
    </w:p>
    <w:p>
      <w:pPr>
        <w:pStyle w:val="FirstParagraph"/>
      </w:pPr>
      <w:r>
        <w:t xml:space="preserve">This Research Proposal holds immense significance for Senegal Dakar and the broader national health strategy. The findings will provide the first granular, location-specific evidence on Nurse workforce dynamics in Africa's largest Francophone capital city. By directly addressing the 'Nurse' as the central actor within Senegal Dakar's healthcare system, this study moves beyond abstract statistics to capture lived experiences. The expected outcomes are concrete: a detailed report with data-driven recommendations for the Ministry of Health and Social Affairs (MINSAS) on optimizing Nurse recruitment, improving compensation structures aligned with Dakar's cost of living, enhancing professional development pathways within Senegal Dakar facilities, and developing targeted mental health support programs. Ultimately, this Research Proposal aims to directly contribute to reducing maternal mortality (a key Senegalese priority), improving patient satisfaction scores in Dakar's clinics, and building a more resilient Nurse workforce capable of meeting the needs of Senegal's most populous city.</w:t>
      </w:r>
    </w:p>
    <w:bookmarkEnd w:id="25"/>
    <w:bookmarkStart w:id="26" w:name="conclusion"/>
    <w:p>
      <w:pPr>
        <w:pStyle w:val="Heading2"/>
      </w:pPr>
      <w:r>
        <w:t xml:space="preserve">6. Conclusion</w:t>
      </w:r>
    </w:p>
    <w:p>
      <w:pPr>
        <w:pStyle w:val="FirstParagraph"/>
      </w:pPr>
      <w:r>
        <w:t xml:space="preserve">The healthcare system of Senegal Dakar is at a critical juncture. The quality and sustainability of care delivered to millions depend fundamentally on the well-being, retention, and effective deployment of the Nurse workforce. This Research Proposal presents a timely, necessary, and focused investigation into the specific challenges facing Nurses in Dakar's unique urban healthcare ecosystem. It transcends generic workforce studies by centering the Nurse experience within Senegal Dakar. The insights gained will provide irreplaceable evidence for policymakers to implement solutions that directly address the root causes of nurse shortages and burnout in this vital context. Investing in understanding and supporting the Nurse in Senegal Dakar is not merely a staffing issue; it is a fundamental investment in the health, dignity, and future of Senegal's urban population. This Research Proposal outlines a clear path to achieving that critical investment.</w:t>
      </w:r>
    </w:p>
    <w:bookmarkEnd w:id="26"/>
    <w:bookmarkStart w:id="27" w:name="references-illustrative"/>
    <w:p>
      <w:pPr>
        <w:pStyle w:val="Heading2"/>
      </w:pPr>
      <w:r>
        <w:t xml:space="preserve">References (Illustrative)</w:t>
      </w:r>
    </w:p>
    <w:p>
      <w:pPr>
        <w:pStyle w:val="FirstParagraph"/>
      </w:pPr>
      <w:r>
        <w:t xml:space="preserve">Diop, A., et al. (2021). Burnout among Nurses in Public Hospitals of Dakar, Senegal: A Cross-Sectional Study. *BMC Health Services Research*, 21(1), 789.</w:t>
      </w:r>
    </w:p>
    <w:p>
      <w:pPr>
        <w:pStyle w:val="BodyText"/>
      </w:pPr>
      <w:r>
        <w:t xml:space="preserve">World Health Organization (WHO). (2022). *Global Health Workforce Statistics*. Geneva.</w:t>
      </w:r>
    </w:p>
    <w:p>
      <w:pPr>
        <w:pStyle w:val="BodyText"/>
      </w:pPr>
      <w:r>
        <w:t xml:space="preserve">Senegal Ministry of Health. (2019). *National Health Policy: Towards Universal Health Coverage 2019-2030*.</w:t>
      </w:r>
    </w:p>
    <w:p>
      <w:pPr>
        <w:pStyle w:val="BodyText"/>
      </w:pPr>
      <w:r>
        <w:t xml:space="preserve">World Bank. (2023). *Health Sector Overview: Senegal*.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Challenges and Solutions in Senegal Dakar</dc:title>
  <dc:creator/>
  <dc:language>en</dc:language>
  <cp:keywords/>
  <dcterms:created xsi:type="dcterms:W3CDTF">2025-12-11T00:08:22Z</dcterms:created>
  <dcterms:modified xsi:type="dcterms:W3CDTF">2025-12-11T00:08:22Z</dcterms:modified>
</cp:coreProperties>
</file>

<file path=docProps/custom.xml><?xml version="1.0" encoding="utf-8"?>
<Properties xmlns="http://schemas.openxmlformats.org/officeDocument/2006/custom-properties" xmlns:vt="http://schemas.openxmlformats.org/officeDocument/2006/docPropsVTypes"/>
</file>