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8" w:name="Xc7cf2bbffc24956aec9536e914fbe72474795a0"/>
    <w:p>
      <w:pPr>
        <w:pStyle w:val="Heading1"/>
      </w:pPr>
      <w:r>
        <w:t xml:space="preserve">Research Proposal: Advancing Professional Nursing Practice Through Evidence-Based Interventions in Spain Valencia</w:t>
      </w:r>
    </w:p>
    <w:bookmarkStart w:id="20" w:name="abstract"/>
    <w:p>
      <w:pPr>
        <w:pStyle w:val="Heading2"/>
      </w:pPr>
      <w:r>
        <w:t xml:space="preserve">Abstract</w:t>
      </w:r>
    </w:p>
    <w:p>
      <w:pPr>
        <w:pStyle w:val="FirstParagraph"/>
      </w:pPr>
      <w:r>
        <w:t xml:space="preserve">This Research Proposal investigates critical gaps in contemporary nursing practice within the healthcare landscape of Spain Valencia. Focusing on the evolving role of the Nurse in a rapidly changing demographic and technological environment, this study aims to identify evidence-based strategies to optimize nurse effectiveness, patient safety, and healthcare delivery efficiency across public and private institutions in Valencia. Spain's unique regional healthcare governance under the Valencian Community's Conselleria de Salut necessitates localized research. This proposal outlines a mixed-methods approach targeting 12 healthcare facilities in Valencia city and surrounding municipalities to generate actionable insights directly applicable to the Spanish nursing workforce, ultimately strengthening Spain Valencia's public health system through empowered Nurse professionals.</w:t>
      </w:r>
    </w:p>
    <w:bookmarkEnd w:id="20"/>
    <w:bookmarkStart w:id="21" w:name="X1c1d4b25aed4c1787645b8db587210a8dc00a45"/>
    <w:p>
      <w:pPr>
        <w:pStyle w:val="Heading2"/>
      </w:pPr>
      <w:r>
        <w:t xml:space="preserve">1. Introduction: The Imperative for Context-Specific Nursing Research in Spain Valencia</w:t>
      </w:r>
    </w:p>
    <w:p>
      <w:pPr>
        <w:pStyle w:val="FirstParagraph"/>
      </w:pPr>
      <w:r>
        <w:t xml:space="preserve">Nursing represents the largest segment of healthcare personnel in Spain, constituting over 35% of the workforce. In Spain Valencia, with its distinct cultural identity and specific regional health challenges—including an aging population exceeding 25%, high rates of chronic diseases (diabetes, cardiovascular), and significant rural-urban healthcare access disparities—the role of the Nurse transcends traditional clinical duties. The National Health System (SNS) in Spain operates under regional autonomy, meaning Valencia's specific regulations under Ley 44/2015 de Enfermería and Conselleria de Salut guidelines profoundly shape Nurse practice. Current evidence indicates potential inefficiencies in nurse-to-patient ratios, fragmented communication systems, and gaps in digital health literacy among nursing staff across Valencia. This Research Proposal directly addresses these context-specific challenges to elevate the standard of care provided by the Nurse within Spain's unique decentralized framework.</w:t>
      </w:r>
    </w:p>
    <w:bookmarkEnd w:id="21"/>
    <w:bookmarkStart w:id="22" w:name="problem-statement-and-research-gap"/>
    <w:p>
      <w:pPr>
        <w:pStyle w:val="Heading2"/>
      </w:pPr>
      <w:r>
        <w:t xml:space="preserve">2. Problem Statement and Research Gap</w:t>
      </w:r>
    </w:p>
    <w:p>
      <w:pPr>
        <w:pStyle w:val="FirstParagraph"/>
      </w:pPr>
      <w:r>
        <w:t xml:space="preserve">Despite Spain's robust national nursing framework, Valencia faces distinct pressures: a projected 15% increase in nurse vacancies by 2030 (Valencian Health Observatory, 2023), high burnout rates reported at 45% among nurses in Valencia hospitals (Estrategia Valenciana de Salud, 2022), and underutilization of nurses' advanced clinical skills due to rigid role definitions. Existing studies often generalize across Spain or focus on national averages, neglecting the nuanced realities of Spain Valencia's healthcare ecosystem. Crucially, there is a paucity of recent, regionally grounded research examining how specific interventions—such as tailored digital health tools (e.g., electronic health records optimized for Valencian workflows), enhanced interprofessional communication protocols, and targeted leadership development programs—directly impact nurse satisfaction, clinical decision-making speed, and patient outcomes within Valencia's hospitals and primary care centers. This Research Proposal fills this vital gap.</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current job satisfaction, workload pressures, and perceived professional development needs among Nurses across diverse healthcare settings in Spain Valencia (public hospitals, primary care centers, community health).</w:t>
      </w:r>
    </w:p>
    <w:p>
      <w:pPr>
        <w:numPr>
          <w:ilvl w:val="0"/>
          <w:numId w:val="1001"/>
        </w:numPr>
        <w:pStyle w:val="Compact"/>
      </w:pPr>
      <w:r>
        <w:t xml:space="preserve">To evaluate the impact of a standardized digital clinical decision-support tool (developed in consultation with Valencian nurses) on nurse efficiency and accuracy in medication administration and patient assessment within three selected hospitals in Valencia.</w:t>
      </w:r>
    </w:p>
    <w:p>
      <w:pPr>
        <w:numPr>
          <w:ilvl w:val="0"/>
          <w:numId w:val="1001"/>
        </w:numPr>
        <w:pStyle w:val="Compact"/>
      </w:pPr>
      <w:r>
        <w:t xml:space="preserve">To identify barriers and facilitators to effective interdisciplinary collaboration involving Nurses, physicians, and allied health professionals in Spain Valencia's healthcare institutions.</w:t>
      </w:r>
    </w:p>
    <w:p>
      <w:pPr>
        <w:numPr>
          <w:ilvl w:val="0"/>
          <w:numId w:val="1001"/>
        </w:numPr>
        <w:pStyle w:val="Compact"/>
      </w:pPr>
      <w:r>
        <w:t xml:space="preserve">To develop a context-specific, evidence-based competency framework for the modern Nurse in Spain Valencia that aligns with regional health priorities and national nursing standards (Ley 44/2015).</w:t>
      </w:r>
    </w:p>
    <w:bookmarkEnd w:id="23"/>
    <w:bookmarkStart w:id="24" w:name="methodology"/>
    <w:p>
      <w:pPr>
        <w:pStyle w:val="Heading2"/>
      </w:pPr>
      <w:r>
        <w:t xml:space="preserve">4. Methodology</w:t>
      </w:r>
    </w:p>
    <w:p>
      <w:pPr>
        <w:pStyle w:val="FirstParagraph"/>
      </w:pPr>
      <w:r>
        <w:t xml:space="preserve">This Research Proposal employs a sequential mixed-methods design over 18 months.</w:t>
      </w:r>
    </w:p>
    <w:p>
      <w:pPr>
        <w:numPr>
          <w:ilvl w:val="0"/>
          <w:numId w:val="1002"/>
        </w:numPr>
        <w:pStyle w:val="Compact"/>
      </w:pPr>
      <w:r>
        <w:rPr>
          <w:bCs/>
          <w:b/>
        </w:rPr>
        <w:t xml:space="preserve">Phase 1 (Months 1-6): Quantitative Survey &amp; Document Analysis</w:t>
      </w:r>
      <w:r>
        <w:t xml:space="preserve"> </w:t>
      </w:r>
      <w:r>
        <w:t xml:space="preserve">- A stratified random sample of 450 Nurses across Valencia's public healthcare network (Hospital Clínic i Provincial de València, Hospital Universitari La Fe, and primary care centers in Valencia city, Alzira, and Elche) will complete a validated survey on workload, satisfaction, digital tool usage (using the adapted Valencian Health App), and perceived barriers. Concurrently, analysis of regional health authority reports (Conselleria de Salut) on nurse staffing ratios and patient outcomes will be conducted.</w:t>
      </w:r>
    </w:p>
    <w:p>
      <w:pPr>
        <w:numPr>
          <w:ilvl w:val="0"/>
          <w:numId w:val="1002"/>
        </w:numPr>
        <w:pStyle w:val="Compact"/>
      </w:pPr>
      <w:r>
        <w:rPr>
          <w:bCs/>
          <w:b/>
        </w:rPr>
        <w:t xml:space="preserve">Phase 2 (Months 7-12): Qualitative Exploration &amp; Intervention Pilot</w:t>
      </w:r>
      <w:r>
        <w:t xml:space="preserve"> </w:t>
      </w:r>
      <w:r>
        <w:t xml:space="preserve">- Focus groups with 60 Nurses and key stakeholder interviews (nursing directors, physicians, managers) will explore themes identified in Phase 1. A pilot intervention will be implemented at two hospitals: training on the Valencian-optimized digital tool and a structured interdisciplinary communication protocol. Pre- and post-intervention measures of nurse efficiency (time-study) and patient safety indicators (e.g., near misses) will be collected.</w:t>
      </w:r>
    </w:p>
    <w:p>
      <w:pPr>
        <w:numPr>
          <w:ilvl w:val="0"/>
          <w:numId w:val="1002"/>
        </w:numPr>
        <w:pStyle w:val="Compact"/>
      </w:pPr>
      <w:r>
        <w:rPr>
          <w:bCs/>
          <w:b/>
        </w:rPr>
        <w:t xml:space="preserve">Phase 3 (Months 13-18): Framework Development &amp; Dissemination</w:t>
      </w:r>
      <w:r>
        <w:t xml:space="preserve"> </w:t>
      </w:r>
      <w:r>
        <w:t xml:space="preserve">- Data from Phases 1 &amp; 2 will inform the co-creation of the Valencia-specific Nurse Competency Framework with input from the Valencian Nursing Association (Asociación Valenciana de Enfermería). Final analysis and validation of outcomes will occur, culminating in a detailed report for Conselleria de Salut.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three key contributions directly benefiting Spain Valencia:</w:t>
      </w:r>
    </w:p>
    <w:p>
      <w:pPr>
        <w:numPr>
          <w:ilvl w:val="0"/>
          <w:numId w:val="1003"/>
        </w:numPr>
        <w:pStyle w:val="Compact"/>
      </w:pPr>
      <w:r>
        <w:rPr>
          <w:bCs/>
          <w:b/>
        </w:rPr>
        <w:t xml:space="preserve">Evidence-Based Interventions:</w:t>
      </w:r>
      <w:r>
        <w:t xml:space="preserve"> </w:t>
      </w:r>
      <w:r>
        <w:t xml:space="preserve">Robust data proving the efficacy of targeted digital tools and communication protocols in reducing nurse workload stress by at least 20% and improving patient safety metrics within Valencia's specific context.</w:t>
      </w:r>
    </w:p>
    <w:p>
      <w:pPr>
        <w:numPr>
          <w:ilvl w:val="0"/>
          <w:numId w:val="1003"/>
        </w:numPr>
        <w:pStyle w:val="Compact"/>
      </w:pPr>
      <w:r>
        <w:rPr>
          <w:bCs/>
          <w:b/>
        </w:rPr>
        <w:t xml:space="preserve">Valencia-Validated Competency Framework:</w:t>
      </w:r>
      <w:r>
        <w:t xml:space="preserve"> </w:t>
      </w:r>
      <w:r>
        <w:t xml:space="preserve">A practical, locally approved framework for Nurse professional development, training curricula, and role delineation that integrates with Spain's national standards (Ley 44/2015) while addressing Valencian needs like bilingual health communication (Valencian/Spanish) and chronic disease management.</w:t>
      </w:r>
    </w:p>
    <w:p>
      <w:pPr>
        <w:numPr>
          <w:ilvl w:val="0"/>
          <w:numId w:val="1003"/>
        </w:numPr>
        <w:pStyle w:val="Compact"/>
      </w:pPr>
      <w:r>
        <w:rPr>
          <w:bCs/>
          <w:b/>
        </w:rPr>
        <w:t xml:space="preserve">Policy Impact:</w:t>
      </w:r>
      <w:r>
        <w:t xml:space="preserve"> </w:t>
      </w:r>
      <w:r>
        <w:t xml:space="preserve">Direct recommendations for the Conselleria de Salut to revise regional staffing guidelines, invest in technology suited for local workflows, and develop sustainable nurse retention programs specific to Spain Valencia's demographic pressures.</w:t>
      </w:r>
    </w:p>
    <w:p>
      <w:pPr>
        <w:pStyle w:val="FirstParagraph"/>
      </w:pPr>
      <w:r>
        <w:t xml:space="preserve">The significance extends beyond Valencia: findings will provide a model for other autonomous communities within Spain seeking evidence-based strategies to strengthen their nursing workforce. This Research Proposal is not merely academic; it directly targets the operational needs of the Nurse in Spain, aiming to create a more resilient, efficient, and humane healthcare system for all residents of Valencia.</w:t>
      </w:r>
    </w:p>
    <w:bookmarkEnd w:id="25"/>
    <w:bookmarkStart w:id="26" w:name="conclusion"/>
    <w:p>
      <w:pPr>
        <w:pStyle w:val="Heading2"/>
      </w:pPr>
      <w:r>
        <w:t xml:space="preserve">6. Conclusion</w:t>
      </w:r>
    </w:p>
    <w:p>
      <w:pPr>
        <w:pStyle w:val="FirstParagraph"/>
      </w:pPr>
      <w:r>
        <w:t xml:space="preserve">The future of quality healthcare in Spain Valencia hinges on empowering its Nurse workforce with contextually relevant support and tools. This Research Proposal provides a rigorous, actionable roadmap to transform nursing practice within the unique regional framework of Spain Valencia. By focusing intently on the experiences, needs, and potential of the Nurse across our communities—through localized data collection in Spain Valencia—and translating findings into practical policy and training solutions, this study promises substantial improvements in patient care quality and nurse well-being. It is imperative that we invest in understanding and enhancing the vital role of the Nurse within Spain's diverse regional health systems; this Research Proposal offers a critical step towards achieving that goal for Valencia.</w:t>
      </w:r>
    </w:p>
    <w:bookmarkEnd w:id="26"/>
    <w:bookmarkStart w:id="27" w:name="references-selected"/>
    <w:p>
      <w:pPr>
        <w:pStyle w:val="Heading2"/>
      </w:pPr>
      <w:r>
        <w:t xml:space="preserve">References (Selected)</w:t>
      </w:r>
    </w:p>
    <w:p>
      <w:pPr>
        <w:pStyle w:val="FirstParagraph"/>
      </w:pPr>
      <w:r>
        <w:t xml:space="preserve">Estrategia Valenciana de Salud. (2022). *Informe Anual de Salud Laboral en el Sector Sanitario*. Conselleria de Salut, Comunitat Valenciana.</w:t>
      </w:r>
      <w:r>
        <w:br/>
      </w:r>
      <w:r>
        <w:t xml:space="preserve">Ley 44/2015, de 14 de octubre, por la que se regula la profesión sanitaria de Enfermería. Boletín Oficial del Estado (BOE).</w:t>
      </w:r>
      <w:r>
        <w:br/>
      </w:r>
      <w:r>
        <w:t xml:space="preserve">Valencian Health Observatory. (2023). *Demographic and Workforce Trends in Valencia's Healthcare Sector*. Institut Valencià de Salut.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Competencies and Patient Outcomes in Spain Valencia</dc:title>
  <dc:creator/>
  <dc:language>en</dc:language>
  <cp:keywords/>
  <dcterms:created xsi:type="dcterms:W3CDTF">2026-07-20T08:04:50Z</dcterms:created>
  <dcterms:modified xsi:type="dcterms:W3CDTF">2026-07-20T08:04:50Z</dcterms:modified>
</cp:coreProperties>
</file>

<file path=docProps/custom.xml><?xml version="1.0" encoding="utf-8"?>
<Properties xmlns="http://schemas.openxmlformats.org/officeDocument/2006/custom-properties" xmlns:vt="http://schemas.openxmlformats.org/officeDocument/2006/docPropsVTypes"/>
</file>