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Brussels,</w:t>
      </w:r>
      <w:r>
        <w:t xml:space="preserve"> </w:t>
      </w:r>
      <w:r>
        <w:t xml:space="preserve">Belgium</w:t>
      </w:r>
    </w:p>
    <w:bookmarkStart w:id="28" w:name="X131347707345a5afe728ba784f0ffcd7e680587"/>
    <w:p>
      <w:pPr>
        <w:pStyle w:val="Heading1"/>
      </w:pPr>
      <w:r>
        <w:t xml:space="preserve">Research Proposal: Optimizing Occupational Therapy Integration within the Healthcare Ecosystem of Brussels, Belgium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Occupational Therapist (OT)</w:t>
      </w:r>
      <w:r>
        <w:t xml:space="preserve"> </w:t>
      </w:r>
      <w:r>
        <w:t xml:space="preserve">is pivotal in promoting health, well-being, and participation across all life stages. In Belgium's unique federal healthcare structure, where regional authorities manage social and health services, the city-region of Brussels presents a distinct context due to its linguistic diversity (French/Dutch/English), dense urban population, high immigrant presence (over 30% of residents), and complex administrative landscape. Despite the growing recognition of OTs' contributions to rehabilitation, mental health support, and community integration within Belgium's broader healthcare system, significant gaps persist in the accessibility, coordination, and cultural responsiveness of Occupational Therapy services specifically tailored to Brussels' population needs. This research proposal seeks to investigate these challenges and propose evidence-based strategies for enhancing the impact of the</w:t>
      </w:r>
      <w:r>
        <w:t xml:space="preserve"> </w:t>
      </w:r>
      <w:r>
        <w:rPr>
          <w:bCs/>
          <w:b/>
        </w:rPr>
        <w:t xml:space="preserve">Occupational Therapist</w:t>
      </w:r>
      <w:r>
        <w:t xml:space="preserve"> </w:t>
      </w:r>
      <w:r>
        <w:t xml:space="preserve">within</w:t>
      </w:r>
      <w:r>
        <w:t xml:space="preserve"> </w:t>
      </w:r>
      <w:r>
        <w:rPr>
          <w:bCs/>
          <w:b/>
        </w:rPr>
        <w:t xml:space="preserve">Belgium Brussels</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Belgium Brussels</w:t>
      </w:r>
      <w:r>
        <w:t xml:space="preserve">, current Occupational Therapy services face multifaceted challenges: (a) Fragmentation between public health centers, hospitals, social services, and private practice leads to inconsistent care pathways; (b) Language barriers and cultural differences between therapists and clients hinder effective assessment and intervention; (c) There is a critical shortage of OTs trained in working within multicultural urban settings across the Brussels-Capital Region; (d) Limited integration of OT within primary care networks, particularly for chronic conditions prevalent in aging populations. Current Belgian healthcare data indicates a national OT-to-population ratio below WHO recommendations, with Brussels experiencing disproportionate strain due to its demographic complexity. This research directly addresses the urgent need to strengthen the Occupational Therapist's role as a cornerstone of holistic, person-centered care in</w:t>
      </w:r>
      <w:r>
        <w:t xml:space="preserve"> </w:t>
      </w:r>
      <w:r>
        <w:rPr>
          <w:bCs/>
          <w:b/>
        </w:rPr>
        <w:t xml:space="preserve">Belgium Brussels</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Map and analyze</w:t>
      </w:r>
      <w:r>
        <w:t xml:space="preserve"> </w:t>
      </w:r>
      <w:r>
        <w:t xml:space="preserve">the current landscape of Occupational Therapy service provision, including workforce distribution, key settings (public health centers, rehabilitation clinics, community organizations), and referral pathways within Brussels.</w:t>
      </w:r>
    </w:p>
    <w:p>
      <w:pPr>
        <w:numPr>
          <w:ilvl w:val="0"/>
          <w:numId w:val="1001"/>
        </w:numPr>
        <w:pStyle w:val="Compact"/>
      </w:pPr>
      <w:r>
        <w:rPr>
          <w:bCs/>
          <w:b/>
        </w:rPr>
        <w:t xml:space="preserve">Evaluate</w:t>
      </w:r>
      <w:r>
        <w:t xml:space="preserve"> </w:t>
      </w:r>
      <w:r>
        <w:t xml:space="preserve">the perceived effectiveness and accessibility of OT services from the perspectives of clients (including diverse linguistic/cultural groups), referring professionals (GPs, nurses, social workers), and Occupational Therapists themselves in Brussels.</w:t>
      </w:r>
    </w:p>
    <w:p>
      <w:pPr>
        <w:numPr>
          <w:ilvl w:val="0"/>
          <w:numId w:val="1001"/>
        </w:numPr>
        <w:pStyle w:val="Compact"/>
      </w:pPr>
      <w:r>
        <w:rPr>
          <w:bCs/>
          <w:b/>
        </w:rPr>
        <w:t xml:space="preserve">Identify</w:t>
      </w:r>
      <w:r>
        <w:t xml:space="preserve"> </w:t>
      </w:r>
      <w:r>
        <w:t xml:space="preserve">specific barriers related to language, culture, funding models, and interprofessional collaboration impeding optimal OT service delivery in the Brussels context.</w:t>
      </w:r>
    </w:p>
    <w:p>
      <w:pPr>
        <w:numPr>
          <w:ilvl w:val="0"/>
          <w:numId w:val="1001"/>
        </w:numPr>
        <w:pStyle w:val="Compact"/>
      </w:pPr>
      <w:r>
        <w:rPr>
          <w:bCs/>
          <w:b/>
        </w:rPr>
        <w:t xml:space="preserve">Develop</w:t>
      </w:r>
      <w:r>
        <w:t xml:space="preserve"> </w:t>
      </w:r>
      <w:r>
        <w:t xml:space="preserve">a practical framework for enhancing the integration and cultural competence of the Occupational Therapist within the Brussels healthcare and social support ecosystem.</w:t>
      </w:r>
    </w:p>
    <w:bookmarkEnd w:id="22"/>
    <w:bookmarkStart w:id="23" w:name="Xf214fa02c3fe427c5ca0d3d78228039ade0fffa"/>
    <w:p>
      <w:pPr>
        <w:pStyle w:val="Heading2"/>
      </w:pPr>
      <w:r>
        <w:t xml:space="preserve">4. Literature Review (Contextualizing Belgium Brussels)</w:t>
      </w:r>
    </w:p>
    <w:p>
      <w:pPr>
        <w:pStyle w:val="FirstParagraph"/>
      </w:pPr>
      <w:r>
        <w:t xml:space="preserve">While international literature underscores OT's efficacy in areas like stroke rehabilitation, mental health, and dementia care, research specific to the Belgian context—particularly the unique urban setting of</w:t>
      </w:r>
      <w:r>
        <w:t xml:space="preserve"> </w:t>
      </w:r>
      <w:r>
        <w:rPr>
          <w:bCs/>
          <w:b/>
        </w:rPr>
        <w:t xml:space="preserve">Belgium Brussels</w:t>
      </w:r>
      <w:r>
        <w:t xml:space="preserve">—is sparse. Studies from Flanders highlight successful OT integration in primary care models (e.g., "Pilot Project on Chronic Diseases" 2023), but these often lack translation to Brussels' linguistic and demographic reality. A 2021 ULiège study noted that OTs in Brussels report higher caseloads and lower satisfaction due to administrative hurdles, while client surveys reveal language as a primary barrier to accessing services. The absence of region-specific data on OT impact within the</w:t>
      </w:r>
      <w:r>
        <w:t xml:space="preserve"> </w:t>
      </w:r>
      <w:r>
        <w:rPr>
          <w:bCs/>
          <w:b/>
        </w:rPr>
        <w:t xml:space="preserve">Belgium Brussels</w:t>
      </w:r>
      <w:r>
        <w:t xml:space="preserve"> </w:t>
      </w:r>
      <w:r>
        <w:t xml:space="preserve">healthcare framework represents a critical gap this research will fill.</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iCs/>
          <w:i/>
        </w:rPr>
        <w:t xml:space="preserve">Phase 1: Quantitative Survey (Brussels-Wide)</w:t>
      </w:r>
      <w:r>
        <w:t xml:space="preserve">: A structured online questionnaire targeting all registered Occupational Therapists in Brussels (approx. 350 practitioners) to map service patterns, challenges, and perceived needs. Concurrently, a convenience sample of 200 clients from diverse linguistic backgrounds across key Brussels health centers will assess service accessibility and satisfaction.</w:t>
      </w:r>
    </w:p>
    <w:p>
      <w:pPr>
        <w:numPr>
          <w:ilvl w:val="0"/>
          <w:numId w:val="1002"/>
        </w:numPr>
        <w:pStyle w:val="Compact"/>
      </w:pPr>
      <w:r>
        <w:rPr>
          <w:iCs/>
          <w:i/>
        </w:rPr>
        <w:t xml:space="preserve">Phase 2: Qualitative In-depth Interviews &amp; Focus Groups</w:t>
      </w:r>
      <w:r>
        <w:t xml:space="preserve">: Purposive sampling of 30 key stakeholders (15 OTs representing different practice settings, 10 GPs/social workers, 5 community leaders/advocates) and three focus groups (2 with clients from specific immigrant communities, e.g., Turkish, Moroccan backgrounds). Interviews will explore nuanced barriers and potential solutions within the Brussels context.</w:t>
      </w:r>
    </w:p>
    <w:p>
      <w:pPr>
        <w:numPr>
          <w:ilvl w:val="0"/>
          <w:numId w:val="1002"/>
        </w:numPr>
        <w:pStyle w:val="Compact"/>
      </w:pPr>
      <w:r>
        <w:rPr>
          <w:iCs/>
          <w:i/>
        </w:rPr>
        <w:t xml:space="preserve">Phase 3: Data Integration &amp; Framework Development</w:t>
      </w:r>
      <w:r>
        <w:t xml:space="preserve">: Thematic analysis of qualitative data will be triangulated with survey results. Findings will inform a co-designed intervention framework for strengthening the Occupational Therapist's role in Brussels, incorporating recommendations from stakeholders.</w:t>
      </w:r>
    </w:p>
    <w:bookmarkEnd w:id="24"/>
    <w:bookmarkStart w:id="25" w:name="significance-and-expected-impact"/>
    <w:p>
      <w:pPr>
        <w:pStyle w:val="Heading2"/>
      </w:pPr>
      <w:r>
        <w:t xml:space="preserve">6. Significance and Expected Impact</w:t>
      </w:r>
    </w:p>
    <w:p>
      <w:pPr>
        <w:pStyle w:val="FirstParagraph"/>
      </w:pPr>
      <w:r>
        <w:t xml:space="preserve">This research holds significant potential to directly impact healthcare delivery in</w:t>
      </w:r>
      <w:r>
        <w:t xml:space="preserve"> </w:t>
      </w:r>
      <w:r>
        <w:rPr>
          <w:bCs/>
          <w:b/>
        </w:rPr>
        <w:t xml:space="preserve">Belgium Brussels</w:t>
      </w:r>
      <w:r>
        <w:t xml:space="preserve">. By generating localized evidence on the Occupational Therapist's effectiveness and challenges within this specific urban, multilingual environment, the findings will:</w:t>
      </w:r>
    </w:p>
    <w:p>
      <w:pPr>
        <w:numPr>
          <w:ilvl w:val="0"/>
          <w:numId w:val="1003"/>
        </w:numPr>
        <w:pStyle w:val="Compact"/>
      </w:pPr>
      <w:r>
        <w:t xml:space="preserve">Provide concrete data for the Brussels Region Health Directorate (Service de la Santé Publique) to advocate for targeted funding and workforce development strategies.</w:t>
      </w:r>
    </w:p>
    <w:p>
      <w:pPr>
        <w:numPr>
          <w:ilvl w:val="0"/>
          <w:numId w:val="1003"/>
        </w:numPr>
        <w:pStyle w:val="Compact"/>
      </w:pPr>
      <w:r>
        <w:t xml:space="preserve">Guide professional bodies (e.g., Belgian Association of Occupational Therapists - BAOTh) in developing culturally competent training modules specific to Brussels' needs.</w:t>
      </w:r>
    </w:p>
    <w:p>
      <w:pPr>
        <w:numPr>
          <w:ilvl w:val="0"/>
          <w:numId w:val="1003"/>
        </w:numPr>
        <w:pStyle w:val="Compact"/>
      </w:pPr>
      <w:r>
        <w:t xml:space="preserve">Inform hospital networks and primary care centers on best practices for integrating OTs into coordinated care teams, improving patient outcomes and reducing unnecessary hospitalizations.</w:t>
      </w:r>
    </w:p>
    <w:p>
      <w:pPr>
        <w:numPr>
          <w:ilvl w:val="0"/>
          <w:numId w:val="1003"/>
        </w:numPr>
        <w:pStyle w:val="Compact"/>
      </w:pPr>
      <w:r>
        <w:t xml:space="preserve">Empower communities by identifying pathways for more inclusive service access, directly addressing health inequities prevalent in Brussels.</w:t>
      </w:r>
    </w:p>
    <w:p>
      <w:pPr>
        <w:pStyle w:val="FirstParagraph"/>
      </w:pPr>
      <w:r>
        <w:t xml:space="preserve">The proposed framework will offer a replicable model not only for other urban regions in Belgium but potentially for similar multicultural cities across Europe, elevating the profile of the Occupational Therapist as an essential agent of community health within</w:t>
      </w:r>
      <w:r>
        <w:t xml:space="preserve"> </w:t>
      </w:r>
      <w:r>
        <w:rPr>
          <w:bCs/>
          <w:b/>
        </w:rPr>
        <w:t xml:space="preserve">Belgium Brussels</w:t>
      </w:r>
      <w:r>
        <w:t xml:space="preserve">.</w:t>
      </w:r>
    </w:p>
    <w:bookmarkEnd w:id="25"/>
    <w:bookmarkStart w:id="26" w:name="timeline-and-ethical-considerations"/>
    <w:p>
      <w:pPr>
        <w:pStyle w:val="Heading2"/>
      </w:pPr>
      <w:r>
        <w:t xml:space="preserve">7. Timeline and Ethical Considerations</w:t>
      </w:r>
    </w:p>
    <w:p>
      <w:pPr>
        <w:pStyle w:val="FirstParagraph"/>
      </w:pPr>
      <w:r>
        <w:t xml:space="preserve">The research will be conducted over 18 months. Ethical approval will be sought from the Université Libre de Bruxelles (ULB) Ethics Committee, ensuring strict adherence to GDPR for data protection, especially given the sensitive nature of health information and linguistic diversity. Informed consent processes will be provided in French, Dutch, and English; interpreters will be used for interviews where necessary.</w:t>
      </w:r>
    </w:p>
    <w:bookmarkEnd w:id="26"/>
    <w:bookmarkStart w:id="27" w:name="conclusion"/>
    <w:p>
      <w:pPr>
        <w:pStyle w:val="Heading2"/>
      </w:pPr>
      <w:r>
        <w:t xml:space="preserve">8. Conclusion</w:t>
      </w:r>
    </w:p>
    <w:p>
      <w:pPr>
        <w:pStyle w:val="FirstParagraph"/>
      </w:pPr>
      <w:r>
        <w:t xml:space="preserve">The integration and effectiveness of the Occupational Therapist within the healthcare fabric of</w:t>
      </w:r>
      <w:r>
        <w:t xml:space="preserve"> </w:t>
      </w:r>
      <w:r>
        <w:rPr>
          <w:bCs/>
          <w:b/>
        </w:rPr>
        <w:t xml:space="preserve">Belgium Brussels</w:t>
      </w:r>
      <w:r>
        <w:t xml:space="preserve"> </w:t>
      </w:r>
      <w:r>
        <w:t xml:space="preserve">are critical to achieving equitable, high-quality care for a diverse population facing complex social and health challenges. This research proposal directly addresses the urgent need for context-specific evidence to optimize Occupational Therapy services in this unique setting. By focusing on Brussels' specific linguistic, cultural, and administrative realities, this study will generate actionable knowledge that empowers practitioners, informs policymakers, and ultimately improves the health participation and quality of life for individuals across</w:t>
      </w:r>
      <w:r>
        <w:t xml:space="preserve"> </w:t>
      </w:r>
      <w:r>
        <w:rPr>
          <w:bCs/>
          <w:b/>
        </w:rPr>
        <w:t xml:space="preserve">Belgium Brussels</w:t>
      </w:r>
      <w:r>
        <w:t xml:space="preserve">. Investing in understanding and strengthening the role of the Occupational Therapist is not merely a professional imperative but a fundamental step towards building a more resilient and inclusive healthcare system in Europe's vibrant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Brussels, Belgium</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