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4fa99eb034a4c5ad0324be0cb1a7db1ebdf21a2"/>
    <w:p>
      <w:pPr>
        <w:pStyle w:val="Heading1"/>
      </w:pPr>
      <w:r>
        <w:t xml:space="preserve">Research Proposal: Assessing the Integration and Impact of Occupational Therapist Services in Urban Healthcare Settings of Addis Ababa, Ethiopia</w:t>
      </w:r>
    </w:p>
    <w:bookmarkStart w:id="20" w:name="introduction-and-background"/>
    <w:p>
      <w:pPr>
        <w:pStyle w:val="Heading2"/>
      </w:pPr>
      <w:r>
        <w:t xml:space="preserve">1. Introduction and Background</w:t>
      </w:r>
    </w:p>
    <w:p>
      <w:pPr>
        <w:pStyle w:val="FirstParagraph"/>
      </w:pPr>
      <w:r>
        <w:t xml:space="preserve">The field of Occupational Therapy (OT) is critically underdeveloped in Ethiopia, particularly within the densely populated urban center of Addis Ababa. Despite a growing burden of disability due to chronic diseases, injuries, and congenital conditions affecting an estimated 15% of Ethiopia's population (WHO, 2021), access to specialized rehabilitation services remains severely limited. Occupational Therapist professionals are virtually absent from most public healthcare facilities in Addis Ababa. This gap directly contradicts the Ethiopian Ministry of Health’s commitment to universal health coverage and the Sustainable Development Goals (SDG 3.6: Reducing Disability-Related Suffering). This</w:t>
      </w:r>
      <w:r>
        <w:t xml:space="preserve"> </w:t>
      </w:r>
      <w:r>
        <w:rPr>
          <w:bCs/>
          <w:b/>
        </w:rPr>
        <w:t xml:space="preserve">Research Proposal</w:t>
      </w:r>
      <w:r>
        <w:t xml:space="preserve"> </w:t>
      </w:r>
      <w:r>
        <w:t xml:space="preserve">addresses this urgent need by investigating the current state, barriers to implementation, and potential pathways for integrating Occupational Therapist services within Addis Ababa's healthcare system.</w:t>
      </w:r>
    </w:p>
    <w:bookmarkEnd w:id="20"/>
    <w:bookmarkStart w:id="21" w:name="problem-statement"/>
    <w:p>
      <w:pPr>
        <w:pStyle w:val="Heading2"/>
      </w:pPr>
      <w:r>
        <w:t xml:space="preserve">2. Problem Statement</w:t>
      </w:r>
    </w:p>
    <w:p>
      <w:pPr>
        <w:pStyle w:val="FirstParagraph"/>
      </w:pPr>
      <w:r>
        <w:t xml:space="preserve">In Ethiopia Addis Ababa, the scarcity of trained Occupational Therapists creates a significant void in holistic patient rehabilitation. Current healthcare delivery focuses predominantly on acute medical treatment rather than enabling long-term functional independence, community participation, and quality of life for individuals with disabilities or chronic conditions. The few existing occupational therapy services are concentrated in private clinics or international NGO projects, making them inaccessible to the majority of the urban poor. This lack of Occupational Therapist expertise results in suboptimal recovery outcomes, prolonged hospital stays, increased dependency on caregivers (often family members with limited resources), and higher long-term healthcare costs. The absence of a structured framework for OT services within Ethiopia's public health system necessitates urgent research to inform policy and practice development.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availability, scope, and utilization of Occupational Therapist services across key healthcare facilities (public hospitals, rehabilitation centers, community health posts) in Addis Ababa.</w:t>
      </w:r>
    </w:p>
    <w:p>
      <w:pPr>
        <w:numPr>
          <w:ilvl w:val="0"/>
          <w:numId w:val="1001"/>
        </w:numPr>
        <w:pStyle w:val="Compact"/>
      </w:pPr>
      <w:r>
        <w:t xml:space="preserve">Identify systemic barriers (e.g., lack of trained personnel, inadequate infrastructure, policy gaps, funding mechanisms) preventing the effective integration of Occupational Therapist roles in Ethiopia Addis Ababa.</w:t>
      </w:r>
    </w:p>
    <w:p>
      <w:pPr>
        <w:numPr>
          <w:ilvl w:val="0"/>
          <w:numId w:val="1001"/>
        </w:numPr>
        <w:pStyle w:val="Compact"/>
      </w:pPr>
      <w:r>
        <w:t xml:space="preserve">Evaluate the perceived needs and priorities of healthcare providers (doctors, nurses), patients with disabilities, and caregivers regarding Occupational Therapy services.</w:t>
      </w:r>
    </w:p>
    <w:p>
      <w:pPr>
        <w:numPr>
          <w:ilvl w:val="0"/>
          <w:numId w:val="1001"/>
        </w:numPr>
        <w:pStyle w:val="Compact"/>
      </w:pPr>
      <w:r>
        <w:t xml:space="preserve">Develop a culturally appropriate, context-specific model for integrating Occupational Therapist services into existing healthcare structures within Addis Ababa.</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 cross-sectional survey of all major public hospitals, rehabilitation centers, and selected health centers in Addis Ababa (n=25 facilities). Data will be collected on current staffing levels for OT roles, service provision patterns, patient volume requiring OT interventions, and existing infrastructure.</w:t>
      </w:r>
    </w:p>
    <w:p>
      <w:pPr>
        <w:numPr>
          <w:ilvl w:val="0"/>
          <w:numId w:val="1002"/>
        </w:numPr>
        <w:pStyle w:val="Compact"/>
      </w:pPr>
      <w:r>
        <w:rPr>
          <w:bCs/>
          <w:b/>
        </w:rPr>
        <w:t xml:space="preserve">Phase 2 (Qualitative):</w:t>
      </w:r>
      <w:r>
        <w:t xml:space="preserve"> </w:t>
      </w:r>
      <w:r>
        <w:t xml:space="preserve">In-depth interviews with key stakeholders: healthcare administrators (n=15), clinicians (doctors/nurses) (n=30), patients with disabilities or their caregivers utilizing rehabilitation services (n=40), and the few existing Occupational Therapist professionals in Addis Ababa or nearby regions. Focus groups will be conducted with community health workers.</w:t>
      </w:r>
    </w:p>
    <w:p>
      <w:pPr>
        <w:numPr>
          <w:ilvl w:val="0"/>
          <w:numId w:val="1002"/>
        </w:numPr>
        <w:pStyle w:val="Compact"/>
      </w:pPr>
      <w:r>
        <w:rPr>
          <w:bCs/>
          <w:b/>
        </w:rPr>
        <w:t xml:space="preserve">Phase 3 (Integration &amp; Modeling):</w:t>
      </w:r>
      <w:r>
        <w:t xml:space="preserve"> </w:t>
      </w:r>
      <w:r>
        <w:t xml:space="preserve">Analysis of findings to co-design a feasible integration model with local Ministry of Health representatives, Ethiopian Association of Occupational Therapy members (if established), and university partners (e.g., Addis Ababa University School of Medicine). This model will be piloted in two selected healthcare facilities.</w:t>
      </w:r>
    </w:p>
    <w:bookmarkEnd w:id="23"/>
    <w:bookmarkStart w:id="24" w:name="significance-and-expected-impact"/>
    <w:p>
      <w:pPr>
        <w:pStyle w:val="Heading2"/>
      </w:pPr>
      <w:r>
        <w:t xml:space="preserve">5. Significance and Expected Impact</w:t>
      </w:r>
    </w:p>
    <w:p>
      <w:pPr>
        <w:pStyle w:val="FirstParagraph"/>
      </w:pPr>
      <w:r>
        <w:t xml:space="preserve">This research holds profound significance for Ethiopia Addis Ababa. The findings will directly inform the Ethiopian Ministry of Health’s National Rehabilitation Strategy and Health Sector Development Plan (HSDP VIII). By providing evidence on the specific needs, barriers, and effective implementation pathways for Occupational Therapist services within this urban context, the study aims to catalyze:</w:t>
      </w:r>
    </w:p>
    <w:p>
      <w:pPr>
        <w:numPr>
          <w:ilvl w:val="0"/>
          <w:numId w:val="1003"/>
        </w:numPr>
        <w:pStyle w:val="Compact"/>
      </w:pPr>
      <w:r>
        <w:t xml:space="preserve">The development of a national occupational therapy curriculum for training programs in Addis Ababa and other universities.</w:t>
      </w:r>
    </w:p>
    <w:p>
      <w:pPr>
        <w:numPr>
          <w:ilvl w:val="0"/>
          <w:numId w:val="1003"/>
        </w:numPr>
        <w:pStyle w:val="Compact"/>
      </w:pPr>
      <w:r>
        <w:t xml:space="preserve">Policy recommendations for integrating OT roles into public healthcare facility staffing norms and service packages.</w:t>
      </w:r>
    </w:p>
    <w:p>
      <w:pPr>
        <w:numPr>
          <w:ilvl w:val="0"/>
          <w:numId w:val="1003"/>
        </w:numPr>
        <w:pStyle w:val="Compact"/>
      </w:pPr>
      <w:r>
        <w:t xml:space="preserve">Strengthening of community-based rehabilitation (CBR) programs through OT-informed strategies, improving access for marginalized populations within Addis Ababa's diverse urban landscape.</w:t>
      </w:r>
    </w:p>
    <w:p>
      <w:pPr>
        <w:numPr>
          <w:ilvl w:val="0"/>
          <w:numId w:val="1003"/>
        </w:numPr>
        <w:pStyle w:val="Compact"/>
      </w:pPr>
      <w:r>
        <w:t xml:space="preserve">A reduction in disability-related secondary complications and improved social participation for individuals with disabilities, aligning with Ethiopia’s commitment to inclusive development.</w:t>
      </w:r>
    </w:p>
    <w:bookmarkEnd w:id="24"/>
    <w:bookmarkStart w:id="25" w:name="ethical-considerations"/>
    <w:p>
      <w:pPr>
        <w:pStyle w:val="Heading2"/>
      </w:pPr>
      <w:r>
        <w:t xml:space="preserve">6. Ethical Considerations</w:t>
      </w:r>
    </w:p>
    <w:p>
      <w:pPr>
        <w:pStyle w:val="FirstParagraph"/>
      </w:pPr>
      <w:r>
        <w:t xml:space="preserve">Full ethical approval will be sought from the Institutional Review Board (IRB) of Addis Ababa University and the Ethiopian Ministry of Health. Informed consent will be obtained from all participants in their preferred language (Amharic or English). Confidentiality and anonymity of respondents will be strictly maintained, especially for vulnerable populations like patients with disabilities. Data collection tools will be pre-tested for cultural sensitivity within the Addis Ababa context.</w:t>
      </w:r>
    </w:p>
    <w:bookmarkEnd w:id="25"/>
    <w:bookmarkStart w:id="26" w:name="expected-outcomes-and-dissemination"/>
    <w:p>
      <w:pPr>
        <w:pStyle w:val="Heading2"/>
      </w:pPr>
      <w:r>
        <w:t xml:space="preserve">7. Expected Outcomes and Dissemination</w:t>
      </w:r>
    </w:p>
    <w:p>
      <w:pPr>
        <w:pStyle w:val="FirstParagraph"/>
      </w:pPr>
      <w:r>
        <w:t xml:space="preserve">The primary outcome is a validated, locally adapted model for Occupational Therapist service integration in Addis Ababa’s public healthcare system. This model will be presented to key stakeholders including the Ministry of Health, Addis Ababa City Administration Health Bureau, Ethiopian Association of Occupational Therapy (once established), and academic institutions. The research findings will be disseminated through peer-reviewed journals focused on global health, rehabilitation science, and African health policy. A practical implementation toolkit for healthcare administrators will be co-produced with stakeholders to facilitate nationwide scaling.</w:t>
      </w:r>
    </w:p>
    <w:bookmarkEnd w:id="26"/>
    <w:bookmarkStart w:id="27" w:name="conclusion"/>
    <w:p>
      <w:pPr>
        <w:pStyle w:val="Heading2"/>
      </w:pPr>
      <w:r>
        <w:t xml:space="preserve">8. Conclusion</w:t>
      </w:r>
    </w:p>
    <w:p>
      <w:pPr>
        <w:pStyle w:val="FirstParagraph"/>
      </w:pPr>
      <w:r>
        <w:t xml:space="preserve">The integration of Occupational Therapist services into Addis Ababa’s healthcare system is not merely a professional aspiration but an urgent public health imperative in Ethiopia. This</w:t>
      </w:r>
      <w:r>
        <w:t xml:space="preserve"> </w:t>
      </w:r>
      <w:r>
        <w:rPr>
          <w:bCs/>
          <w:b/>
        </w:rPr>
        <w:t xml:space="preserve">Research Proposal</w:t>
      </w:r>
      <w:r>
        <w:t xml:space="preserve"> </w:t>
      </w:r>
      <w:r>
        <w:t xml:space="preserve">outlines a critical step towards transforming rehabilitation care for the city's most vulnerable populations. By grounding the study firmly within the realities of</w:t>
      </w:r>
      <w:r>
        <w:t xml:space="preserve"> </w:t>
      </w:r>
      <w:r>
        <w:rPr>
          <w:bCs/>
          <w:b/>
        </w:rPr>
        <w:t xml:space="preserve">Ethiopia Addis Ababa</w:t>
      </w:r>
      <w:r>
        <w:t xml:space="preserve">, leveraging local partnerships, and focusing on actionable outcomes, this research has the potential to establish a sustainable framework for Occupational Therapist practice that significantly enhances functional independence, quality of life, and community inclusion for countless individuals across Ethiopia's capital city. Investing in Occupational Therapy is an investment in building a more resilient, equitable healthcare system where every person in Addis Ababa can participate fully in their lives.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Services in Addis Ababa, Ethiopia</dc:title>
  <dc:creator/>
  <dc:language>en</dc:language>
  <cp:keywords/>
  <dcterms:created xsi:type="dcterms:W3CDTF">2026-07-23T04:24:17Z</dcterms:created>
  <dcterms:modified xsi:type="dcterms:W3CDTF">2026-07-23T04:24:17Z</dcterms:modified>
</cp:coreProperties>
</file>

<file path=docProps/custom.xml><?xml version="1.0" encoding="utf-8"?>
<Properties xmlns="http://schemas.openxmlformats.org/officeDocument/2006/custom-properties" xmlns:vt="http://schemas.openxmlformats.org/officeDocument/2006/docPropsVTypes"/>
</file>