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Japan</w:t>
      </w:r>
      <w:r>
        <w:t xml:space="preserve"> </w:t>
      </w:r>
      <w:r>
        <w:t xml:space="preserve">Tokyo</w:t>
      </w:r>
      <w:r>
        <w:t xml:space="preserve"> </w:t>
      </w:r>
      <w:r>
        <w:t xml:space="preserve">Context</w:t>
      </w:r>
    </w:p>
    <w:bookmarkStart w:id="29" w:name="Xbbe29bd2eaab32f4d85eeb0f21747b694ef3307"/>
    <w:p>
      <w:pPr>
        <w:pStyle w:val="Heading1"/>
      </w:pPr>
      <w:r>
        <w:t xml:space="preserve">Research Proposal: Enhancing Occupational Therapist Practice and Accessibility in Metropolitan Tokyo, Japan</w:t>
      </w:r>
    </w:p>
    <w:bookmarkStart w:id="20" w:name="introduction-and-background"/>
    <w:p>
      <w:pPr>
        <w:pStyle w:val="Heading2"/>
      </w:pPr>
      <w:r>
        <w:t xml:space="preserve">1. Introduction and Background</w:t>
      </w:r>
    </w:p>
    <w:p>
      <w:pPr>
        <w:pStyle w:val="FirstParagraph"/>
      </w:pPr>
      <w:r>
        <w:t xml:space="preserve">The rapidly aging population of Japan, particularly concentrated within the sprawling metropolis of Tokyo, presents a critical challenge for healthcare systems nationwide. With over 30% of Tokyo's residents aged 65 or older (Statistics Bureau, Japan, 2023), the demand for specialized geriatric care has surged beyond current service capacities. Occupational Therapists (OTs) play a pivotal role in this landscape by enabling older adults to maintain independence in daily activities, reducing hospital readmissions, and supporting community-based care models. However, a significant gap exists between the growing need for OT services and the actual availability within Tokyo's complex urban environment. This Research Proposal outlines a comprehensive study dedicated to understanding and optimizing Occupational Therapist practice within Japan's unique socio-cultural and healthcare context specifically in Tokyo.</w:t>
      </w:r>
    </w:p>
    <w:bookmarkEnd w:id="20"/>
    <w:bookmarkStart w:id="21" w:name="problem-statement"/>
    <w:p>
      <w:pPr>
        <w:pStyle w:val="Heading2"/>
      </w:pPr>
      <w:r>
        <w:t xml:space="preserve">2. Problem Statement</w:t>
      </w:r>
    </w:p>
    <w:p>
      <w:pPr>
        <w:pStyle w:val="FirstParagraph"/>
      </w:pPr>
      <w:r>
        <w:t xml:space="preserve">Despite the recognized importance of Occupational Therapy in Japan, the distribution and integration of qualified Occupational Therapists remain inadequate for Tokyo's scale and demographic pressures. Key issues include: (1) uneven geographical access to OT services across Tokyo's diverse districts (e.g., dense urban centers like Shinjuku vs. suburban areas), (2) limited understanding among healthcare providers and the public about the full scope of an Occupational Therapist's role beyond basic rehabilitation, (3) challenges in adapting evidence-based OT interventions to Japanese cultural norms regarding aging, family caregiving structures, and community participation. Current literature highlights systemic barriers but lacks granular, Tokyo-specific data necessary for targeted policy and service development. This research directly addresses the urgent need to bridge this gap within Japan's most populous urban center.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landscape of Occupational Therapist service delivery across key Tokyo districts (including representative urban, suburban, and community care settings).</w:t>
      </w:r>
    </w:p>
    <w:p>
      <w:pPr>
        <w:numPr>
          <w:ilvl w:val="0"/>
          <w:numId w:val="1001"/>
        </w:numPr>
        <w:pStyle w:val="Compact"/>
      </w:pPr>
      <w:r>
        <w:t xml:space="preserve">Evaluate the perceived effectiveness and cultural relevance of existing OT interventions from the perspectives of older adults, their family caregivers, and healthcare providers within Japan.</w:t>
      </w:r>
    </w:p>
    <w:p>
      <w:pPr>
        <w:numPr>
          <w:ilvl w:val="0"/>
          <w:numId w:val="1001"/>
        </w:numPr>
        <w:pStyle w:val="Compact"/>
      </w:pPr>
      <w:r>
        <w:t xml:space="preserve">Identify specific barriers to access and utilization of Occupational Therapist services for Tokyo's aging population.</w:t>
      </w:r>
    </w:p>
    <w:p>
      <w:pPr>
        <w:numPr>
          <w:ilvl w:val="0"/>
          <w:numId w:val="1001"/>
        </w:numPr>
        <w:pStyle w:val="Compact"/>
      </w:pPr>
      <w:r>
        <w:t xml:space="preserve">Develop a culturally nuanced framework for optimizing Occupational Therapist practice within Tokyo's unique urban healthcare ecosystem, aligned with Japanese national health policies (e.g., Long-Term Care Insurance system).</w:t>
      </w:r>
    </w:p>
    <w:bookmarkEnd w:id="22"/>
    <w:bookmarkStart w:id="23" w:name="X868d407f2b6fab0c00c8b0752fcf0d567f838cf"/>
    <w:p>
      <w:pPr>
        <w:pStyle w:val="Heading2"/>
      </w:pPr>
      <w:r>
        <w:t xml:space="preserve">4. Literature Review (Contextualizing Japan Tokyo)</w:t>
      </w:r>
    </w:p>
    <w:p>
      <w:pPr>
        <w:pStyle w:val="FirstParagraph"/>
      </w:pPr>
      <w:r>
        <w:t xml:space="preserve">While global OT research emphasizes evidence-based practice, its application in Japan requires careful cultural adaptation. Studies by the Japanese Association of Occupational Therapists (JOTA) acknowledge the profession's growth but note significant regional disparities in service provision, with Tokyo often serving as both a model and a hotspot for unmet need (Sato &amp; Tanaka, 2021). Research on urban aging in Tokyo specifically points to high stress levels among family caregivers within tight living spaces (e.g., *machiya* housing), where Occupational Therapist support for home modifications and adaptive strategies is crucial yet underutilized (Kato et al., 2022). This proposal builds upon these findings, focusing explicitly on the operational realities facing an Occupational Therapist working in Tokyo today, moving beyond general Japanese studies to pinpoint district-level challenges and opportunities unique to the capital.</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Occupational Therapists licensed in Tokyo (distributed via JOTA Tokyo chapter) and analysis of service utilization data from Tokyo Metropolitan Government health databases. Focus: Service location, caseload types, perceived barriers.</w:t>
      </w:r>
    </w:p>
    <w:p>
      <w:pPr>
        <w:numPr>
          <w:ilvl w:val="0"/>
          <w:numId w:val="1002"/>
        </w:numPr>
        <w:pStyle w:val="Compact"/>
      </w:pPr>
      <w:r>
        <w:rPr>
          <w:bCs/>
          <w:b/>
        </w:rPr>
        <w:t xml:space="preserve">Phase 2 (Qualitative):</w:t>
      </w:r>
      <w:r>
        <w:t xml:space="preserve"> </w:t>
      </w:r>
      <w:r>
        <w:t xml:space="preserve">In-depth interviews with 30 older adults using OT services in diverse Tokyo neighborhoods (e.g., Shibuya, Nerima), 15 family caregivers, and 20 healthcare providers (physicians, nurses). Focus: Cultural perceptions of OT roles, effectiveness in daily life contexts.</w:t>
      </w:r>
    </w:p>
    <w:p>
      <w:pPr>
        <w:numPr>
          <w:ilvl w:val="0"/>
          <w:numId w:val="1002"/>
        </w:numPr>
        <w:pStyle w:val="Compact"/>
      </w:pPr>
      <w:r>
        <w:rPr>
          <w:bCs/>
          <w:b/>
        </w:rPr>
        <w:t xml:space="preserve">Phase 3 (Integration &amp; Co-Design):</w:t>
      </w:r>
      <w:r>
        <w:t xml:space="preserve"> </w:t>
      </w:r>
      <w:r>
        <w:t xml:space="preserve">Collaborative workshops involving key stakeholders from Tokyo's healthcare sector (OTs, policymakers from Tokyo Health Bureau, community center managers) to translate findings into a practical service optimization model for Japan.</w:t>
      </w:r>
    </w:p>
    <w:bookmarkEnd w:id="24"/>
    <w:bookmarkStart w:id="25" w:name="significance-and-expected-outcomes"/>
    <w:p>
      <w:pPr>
        <w:pStyle w:val="Heading2"/>
      </w:pPr>
      <w:r>
        <w:t xml:space="preserve">6. Significance and Expected Outcomes</w:t>
      </w:r>
    </w:p>
    <w:p>
      <w:pPr>
        <w:pStyle w:val="FirstParagraph"/>
      </w:pPr>
      <w:r>
        <w:t xml:space="preserve">This Research Proposal directly contributes to Japan's national goals of "Healthcare for All Ages" and strengthening community-based care (under the 2023 National Strategy for an Aging Society). By focusing specifically on Tokyo, it provides actionable data for policymakers at both metropolitan and national levels. Expected outcomes include:</w:t>
      </w:r>
    </w:p>
    <w:p>
      <w:pPr>
        <w:numPr>
          <w:ilvl w:val="0"/>
          <w:numId w:val="1003"/>
        </w:numPr>
        <w:pStyle w:val="Compact"/>
      </w:pPr>
      <w:r>
        <w:t xml:space="preserve">A detailed spatial map of OT service accessibility across Tokyo districts.</w:t>
      </w:r>
    </w:p>
    <w:p>
      <w:pPr>
        <w:numPr>
          <w:ilvl w:val="0"/>
          <w:numId w:val="1003"/>
        </w:numPr>
        <w:pStyle w:val="Compact"/>
      </w:pPr>
      <w:r>
        <w:t xml:space="preserve">Validation of culturally appropriate OT intervention strategies within Japanese urban settings.</w:t>
      </w:r>
    </w:p>
    <w:p>
      <w:pPr>
        <w:numPr>
          <w:ilvl w:val="0"/>
          <w:numId w:val="1003"/>
        </w:numPr>
        <w:pStyle w:val="Compact"/>
      </w:pPr>
      <w:r>
        <w:t xml:space="preserve">A practical toolkit for Occupational Therapist training programs in Japan, emphasizing Tokyo's context (e.g., communication styles with older adults, navigating multi-generational households).</w:t>
      </w:r>
    </w:p>
    <w:p>
      <w:pPr>
        <w:numPr>
          <w:ilvl w:val="0"/>
          <w:numId w:val="1003"/>
        </w:numPr>
        <w:pStyle w:val="Compact"/>
      </w:pPr>
      <w:r>
        <w:t xml:space="preserve">Policy recommendations for the Tokyo Metropolitan Government and Ministry of Health, Labour and Welfare to improve OT workforce distribution and integration into primary care pathways.</w:t>
      </w:r>
    </w:p>
    <w:bookmarkEnd w:id="25"/>
    <w:bookmarkStart w:id="26" w:name="ethical-considerations"/>
    <w:p>
      <w:pPr>
        <w:pStyle w:val="Heading2"/>
      </w:pPr>
      <w:r>
        <w:t xml:space="preserve">7. Ethical Considerations</w:t>
      </w:r>
    </w:p>
    <w:p>
      <w:pPr>
        <w:pStyle w:val="FirstParagraph"/>
      </w:pPr>
      <w:r>
        <w:t xml:space="preserve">Ethical approval will be sought from the Ethics Committee of Tokyo University of Social Welfare. All participants will provide informed consent in Japanese. Confidentiality will be ensured through anonymized data handling; participant names and locations (e.g., specific wards within Tokyo) will be obscured in all reports. Special attention to cultural sensitivity during interviews with older adults, conducted by bilingual researchers familiar with Japanese aging culture, is paramount.</w:t>
      </w:r>
    </w:p>
    <w:bookmarkEnd w:id="26"/>
    <w:bookmarkStart w:id="27" w:name="conclusion"/>
    <w:p>
      <w:pPr>
        <w:pStyle w:val="Heading2"/>
      </w:pPr>
      <w:r>
        <w:t xml:space="preserve">8. Conclusion</w:t>
      </w:r>
    </w:p>
    <w:p>
      <w:pPr>
        <w:pStyle w:val="FirstParagraph"/>
      </w:pPr>
      <w:r>
        <w:t xml:space="preserve">The aging demographic crisis in Japan demands innovative, locally relevant solutions. This Research Proposal for Tokyo positions Occupational Therapist services as a critical yet underutilized resource for enhancing quality of life and reducing healthcare costs in the nation's capital. By grounding the research explicitly within Tokyo's urban fabric, cultural dynamics, and current policy environment (Japan), this study moves beyond generalizable findings to deliver precise, implementable insights. It is not merely about studying an Occupational Therapist; it is about empowering the profession to meet the specific needs of Tokyo's diverse older population within Japan. The successful implementation of this research will provide a replicable model for other major cities in Japan and globally facing similar urban aging challenges, ensuring that every Occupational Therapist in Tokyo can work more effectively to support community participation and independence.</w:t>
      </w:r>
    </w:p>
    <w:bookmarkEnd w:id="27"/>
    <w:bookmarkStart w:id="28" w:name="references-key-examples"/>
    <w:p>
      <w:pPr>
        <w:pStyle w:val="Heading2"/>
      </w:pPr>
      <w:r>
        <w:t xml:space="preserve">9. References (Key Examples)</w:t>
      </w:r>
    </w:p>
    <w:p>
      <w:pPr>
        <w:pStyle w:val="FirstParagraph"/>
      </w:pPr>
      <w:r>
        <w:t xml:space="preserve">Sato, Y., &amp; Tanaka, K. (2021). Regional Disparities in Occupational Therapy Services within Japan: A National Survey Analysis. *Japanese Journal of Occupational Therapy*, 35(4), 112-125.</w:t>
      </w:r>
      <w:r>
        <w:br/>
      </w:r>
      <w:r>
        <w:t xml:space="preserve">Kato, M., et al. (2022). Caregiver Burden and Home Environment Adaptation Needs in Tokyo's Urban Elderly Population. *Journal of Aging &amp; Social Policy*, 34(6), 789-805.</w:t>
      </w:r>
      <w:r>
        <w:br/>
      </w:r>
      <w:r>
        <w:t xml:space="preserve">Statistics Bureau, Japan. (2023). *Population Census Report*. Ministry of Internal Affairs and Communications.</w:t>
      </w:r>
      <w:r>
        <w:br/>
      </w:r>
      <w:r>
        <w:t xml:space="preserve">Japanese Association of Occupational Therapists (JOTA). (2023). *Annual Report: Status of Occupational Therapy Practice in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Occupational Therapy Services in Urban Japan Tokyo Context</dc:title>
  <dc:creator/>
  <cp:keywords/>
  <dcterms:created xsi:type="dcterms:W3CDTF">2026-06-01T08:56:19Z</dcterms:created>
  <dcterms:modified xsi:type="dcterms:W3CDTF">2026-06-01T08:56:19Z</dcterms:modified>
</cp:coreProperties>
</file>

<file path=docProps/custom.xml><?xml version="1.0" encoding="utf-8"?>
<Properties xmlns="http://schemas.openxmlformats.org/officeDocument/2006/custom-properties" xmlns:vt="http://schemas.openxmlformats.org/officeDocument/2006/docPropsVTypes"/>
</file>