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India</w:t>
      </w:r>
    </w:p>
    <w:bookmarkStart w:id="32" w:name="X1d1294664dc265651f21b3fbfe0b80cee7f12ea"/>
    <w:p>
      <w:pPr>
        <w:pStyle w:val="Heading1"/>
      </w:pPr>
      <w:r>
        <w:t xml:space="preserve">Research Proposal: Advancing Oceanographic Science for Sustainable Development in India with New Delhi as the Strategic Nexus</w:t>
      </w:r>
    </w:p>
    <w:bookmarkStart w:id="20" w:name="introduction-and-background"/>
    <w:p>
      <w:pPr>
        <w:pStyle w:val="Heading2"/>
      </w:pPr>
      <w:r>
        <w:t xml:space="preserve">1. Introduction and Background</w:t>
      </w:r>
    </w:p>
    <w:p>
      <w:pPr>
        <w:pStyle w:val="FirstParagraph"/>
      </w:pPr>
      <w:r>
        <w:t xml:space="preserve">The Indian Ocean, spanning 70 million square kilometers, is critical to India's ecological security, economic prosperity, and climate resilience. As the nation's capital city and administrative heartland of New Delhi serves as the pivotal hub for national scientific policy formulation and resource allocation. This research proposal outlines a comprehensive oceanographic study designed to address pressing challenges facing India's coastal ecosystems through the lens of an Oceanographer based in New Delhi. With 7,516 kilometers of coastline vulnerable to sea-level rise, marine pollution, and extreme weather events—threatening 13% of India's GDP generated from coastal zones—the need for localized oceanographic intelligence is urgent. This project positions New Delhi as the command center for coordinating multi-institutional research across India's diverse marine environments while aligning with national priorities like "Sagar Manthan" and the National Ocean Policy.</w:t>
      </w:r>
    </w:p>
    <w:bookmarkEnd w:id="20"/>
    <w:bookmarkStart w:id="21" w:name="problem-statement"/>
    <w:p>
      <w:pPr>
        <w:pStyle w:val="Heading2"/>
      </w:pPr>
      <w:r>
        <w:t xml:space="preserve">2. Problem Statement</w:t>
      </w:r>
    </w:p>
    <w:p>
      <w:pPr>
        <w:pStyle w:val="FirstParagraph"/>
      </w:pPr>
      <w:r>
        <w:t xml:space="preserve">Despite India's strategic oceanic position, significant gaps persist in real-time coastal monitoring systems. Current data collection remains fragmented across regional institutions (e.g., NIO Goa, CSIR-NIO), with minimal integration into New Delhi-based policy frameworks. This disconnect impedes evidence-based decision-making for disaster management (as seen in the 2018 Kerala floods and Cyclone Amphan impacts) and sustainable blue economy planning. An Oceanographer based in New Delhi—serving as the operational nexus—can bridge this gap by synthesizing field data into actionable policy tools, ensuring that oceanographic science directly informs national coastal governance.</w:t>
      </w:r>
    </w:p>
    <w:bookmarkEnd w:id="21"/>
    <w:bookmarkStart w:id="22" w:name="research-objectives"/>
    <w:p>
      <w:pPr>
        <w:pStyle w:val="Heading2"/>
      </w:pPr>
      <w:r>
        <w:t xml:space="preserve">3. Research Objectives</w:t>
      </w:r>
    </w:p>
    <w:p>
      <w:pPr>
        <w:numPr>
          <w:ilvl w:val="0"/>
          <w:numId w:val="1001"/>
        </w:numPr>
        <w:pStyle w:val="Compact"/>
      </w:pPr>
      <w:r>
        <w:t xml:space="preserve">To establish a centralized Oceanographic Data Integration Platform (ODIP) headquartered in New Delhi, aggregating satellite imagery, buoys, and field surveys from 10 key Indian coastlines.</w:t>
      </w:r>
    </w:p>
    <w:p>
      <w:pPr>
        <w:numPr>
          <w:ilvl w:val="0"/>
          <w:numId w:val="1001"/>
        </w:numPr>
        <w:pStyle w:val="Compact"/>
      </w:pPr>
      <w:r>
        <w:t xml:space="preserve">To model climate-driven changes in monsoon-driven ocean currents affecting fisheries (a $12 billion sector) and coastal infrastructure vulnerability across Tamil Nadu, Gujarat, and West Bengal.</w:t>
      </w:r>
    </w:p>
    <w:p>
      <w:pPr>
        <w:numPr>
          <w:ilvl w:val="0"/>
          <w:numId w:val="1001"/>
        </w:numPr>
        <w:pStyle w:val="Compact"/>
      </w:pPr>
      <w:r>
        <w:t xml:space="preserve">To develop predictive tools for marine heatwaves using AI-enhanced data from the Indian National Centre for Ocean Information Services (INCOIS), with New Delhi as the analytics hub.</w:t>
      </w:r>
    </w:p>
    <w:p>
      <w:pPr>
        <w:numPr>
          <w:ilvl w:val="0"/>
          <w:numId w:val="1001"/>
        </w:numPr>
        <w:pStyle w:val="Compact"/>
      </w:pPr>
      <w:r>
        <w:t xml:space="preserve">To create a policy framework for "Ocean-Resilient Coastal Cities" targeting 5 major port cities, directly advising New Delhi's Ministry of Earth Sciences and NITI Aayog.</w:t>
      </w:r>
    </w:p>
    <w:bookmarkEnd w:id="22"/>
    <w:bookmarkStart w:id="26" w:name="methodology"/>
    <w:p>
      <w:pPr>
        <w:pStyle w:val="Heading2"/>
      </w:pPr>
      <w:r>
        <w:t xml:space="preserve">4. Methodology</w:t>
      </w:r>
    </w:p>
    <w:p>
      <w:pPr>
        <w:pStyle w:val="FirstParagraph"/>
      </w:pPr>
      <w:r>
        <w:t xml:space="preserve">This interdisciplinary study employs a three-phase approach with New Delhi as the operational core:</w:t>
      </w:r>
    </w:p>
    <w:bookmarkStart w:id="23" w:name="phase-1-data-synthesis-months-1-6"/>
    <w:p>
      <w:pPr>
        <w:pStyle w:val="Heading3"/>
      </w:pPr>
      <w:r>
        <w:t xml:space="preserve">Phase 1: Data Synthesis (Months 1-6)</w:t>
      </w:r>
    </w:p>
    <w:p>
      <w:pPr>
        <w:pStyle w:val="FirstParagraph"/>
      </w:pPr>
      <w:r>
        <w:t xml:space="preserve">An Oceanographer in New Delhi will collaborate with CSIR-NIO, INCOIS, and Indian National Centre for Ocean Information Services (INCOIS) to consolidate historical oceanographic data. Using cloud-based analytics (AWS India Region), we'll standardize datasets on sea surface temperature (SST), salinity, and chlorophyll-a from 2010-2023 across 14 marine zones, focusing on monsoon dynamics critical to Indian agriculture.</w:t>
      </w:r>
    </w:p>
    <w:bookmarkEnd w:id="23"/>
    <w:bookmarkStart w:id="24" w:name="X82b25fa3e66dd786e1dbdf96abe27720af9204e"/>
    <w:p>
      <w:pPr>
        <w:pStyle w:val="Heading3"/>
      </w:pPr>
      <w:r>
        <w:t xml:space="preserve">Phase 2: Field Deployment &amp; AI Modeling (Months 7-18)</w:t>
      </w:r>
    </w:p>
    <w:p>
      <w:pPr>
        <w:pStyle w:val="FirstParagraph"/>
      </w:pPr>
      <w:r>
        <w:t xml:space="preserve">Deploying autonomous underwater vehicles (AUVs) and sensor buoys along Karnataka, Andhra Pradesh, and Odisha coasts under New Delhi's coordination. The Oceanographer will oversee data transmission to the National Data Repository in New Delhi for real-time AI analysis using machine learning models trained on India-specific oceanographic patterns. This phase addresses the absence of high-resolution coastal bathymetry maps—a key gap identified by the Ministry of Fisheries.</w:t>
      </w:r>
    </w:p>
    <w:bookmarkEnd w:id="24"/>
    <w:bookmarkStart w:id="25" w:name="phase-3-policy-integration-months-19-24"/>
    <w:p>
      <w:pPr>
        <w:pStyle w:val="Heading3"/>
      </w:pPr>
      <w:r>
        <w:t xml:space="preserve">Phase 3: Policy Integration (Months 19-24)</w:t>
      </w:r>
    </w:p>
    <w:p>
      <w:pPr>
        <w:pStyle w:val="FirstParagraph"/>
      </w:pPr>
      <w:r>
        <w:t xml:space="preserve">Translating findings into New Delhi's policy architecture via workshops with:</w:t>
      </w:r>
      <w:r>
        <w:t xml:space="preserve"> </w:t>
      </w:r>
      <w:r>
        <w:t xml:space="preserve">• Ministry of Earth Sciences</w:t>
      </w:r>
      <w:r>
        <w:t xml:space="preserve"> </w:t>
      </w:r>
      <w:r>
        <w:t xml:space="preserve">• National Disaster Management Authority (NDMA)</w:t>
      </w:r>
      <w:r>
        <w:t xml:space="preserve"> </w:t>
      </w:r>
      <w:r>
        <w:t xml:space="preserve">• Coastal Zone Management Authority</w:t>
      </w:r>
      <w:r>
        <w:t xml:space="preserve"> </w:t>
      </w:r>
      <w:r>
        <w:t xml:space="preserve">The Oceanographer will draft the "India Coastal Resilience Dashboard" for the Prime Minister's Office, integrating early-warning systems with livelihood protection strategies for 50 million coastal residents.</w:t>
      </w:r>
    </w:p>
    <w:bookmarkEnd w:id="25"/>
    <w:bookmarkEnd w:id="26"/>
    <w:bookmarkStart w:id="27" w:name="significance-and-innovation"/>
    <w:p>
      <w:pPr>
        <w:pStyle w:val="Heading2"/>
      </w:pPr>
      <w:r>
        <w:t xml:space="preserve">5. Significance and Innovation</w:t>
      </w:r>
    </w:p>
    <w:p>
      <w:pPr>
        <w:pStyle w:val="FirstParagraph"/>
      </w:pPr>
      <w:r>
        <w:t xml:space="preserve">This research uniquely positions New Delhi as India's oceanographic command center rather than a passive policy venue. Unlike previous studies based in coastal cities, our model ensures that an Oceanographer in New Delhi drives national-scale implementation—from data synthesis to cabinet-level advisories. Key innovations include:</w:t>
      </w:r>
    </w:p>
    <w:p>
      <w:pPr>
        <w:numPr>
          <w:ilvl w:val="0"/>
          <w:numId w:val="1002"/>
        </w:numPr>
        <w:pStyle w:val="Compact"/>
      </w:pPr>
      <w:r>
        <w:rPr>
          <w:bCs/>
          <w:b/>
        </w:rPr>
        <w:t xml:space="preserve">First Integrated Ocean Dashboard</w:t>
      </w:r>
      <w:r>
        <w:t xml:space="preserve">: A single platform for policymakers accessing real-time marine data (e.g., predicting fish migration shifts due to warming currents).</w:t>
      </w:r>
    </w:p>
    <w:p>
      <w:pPr>
        <w:numPr>
          <w:ilvl w:val="0"/>
          <w:numId w:val="1002"/>
        </w:numPr>
        <w:pStyle w:val="Compact"/>
      </w:pPr>
      <w:r>
        <w:rPr>
          <w:bCs/>
          <w:b/>
        </w:rPr>
        <w:t xml:space="preserve">AI for Monsoon Prediction</w:t>
      </w:r>
      <w:r>
        <w:t xml:space="preserve">: Enhanced models using India-specific data, improving the accuracy of cyclone intensity forecasts by 27% (based on IIT Madras pilot studies).</w:t>
      </w:r>
    </w:p>
    <w:p>
      <w:pPr>
        <w:numPr>
          <w:ilvl w:val="0"/>
          <w:numId w:val="1002"/>
        </w:numPr>
        <w:pStyle w:val="Compact"/>
      </w:pPr>
      <w:r>
        <w:rPr>
          <w:bCs/>
          <w:b/>
        </w:rPr>
        <w:t xml:space="preserve">Policy-Science Interface</w:t>
      </w:r>
      <w:r>
        <w:t xml:space="preserve">: Direct line to New Delhi's National Security Council for integrating ocean security into India's maritime strategy.</w:t>
      </w:r>
    </w:p>
    <w:bookmarkEnd w:id="27"/>
    <w:bookmarkStart w:id="28" w:name="expected-outcomes"/>
    <w:p>
      <w:pPr>
        <w:pStyle w:val="Heading2"/>
      </w:pPr>
      <w:r>
        <w:t xml:space="preserve">6. Expected Outcomes</w:t>
      </w:r>
    </w:p>
    <w:p>
      <w:pPr>
        <w:pStyle w:val="FirstParagraph"/>
      </w:pPr>
      <w:r>
        <w:t xml:space="preserve">The project will deliver tangible impacts within 24 months:</w:t>
      </w:r>
    </w:p>
    <w:p>
      <w:pPr>
        <w:numPr>
          <w:ilvl w:val="0"/>
          <w:numId w:val="1003"/>
        </w:numPr>
        <w:pStyle w:val="Compact"/>
      </w:pPr>
      <w:r>
        <w:rPr>
          <w:bCs/>
          <w:b/>
        </w:rPr>
        <w:t xml:space="preserve">Operational Systems</w:t>
      </w:r>
      <w:r>
        <w:t xml:space="preserve">: A functional ODIP platform operationalized in New Delhi, serving as the single point for all national ocean data.</w:t>
      </w:r>
    </w:p>
    <w:p>
      <w:pPr>
        <w:numPr>
          <w:ilvl w:val="0"/>
          <w:numId w:val="1003"/>
        </w:numPr>
        <w:pStyle w:val="Compact"/>
      </w:pPr>
      <w:r>
        <w:rPr>
          <w:bCs/>
          <w:b/>
        </w:rPr>
        <w:t xml:space="preserve">Policy Documents</w:t>
      </w:r>
      <w:r>
        <w:t xml:space="preserve">: "National Framework for Ocean-Resilient Coasts" adopted by the Ministry of Environment, Forest and Climate Change.</w:t>
      </w:r>
    </w:p>
    <w:p>
      <w:pPr>
        <w:numPr>
          <w:ilvl w:val="0"/>
          <w:numId w:val="1003"/>
        </w:numPr>
        <w:pStyle w:val="Compact"/>
      </w:pPr>
      <w:r>
        <w:rPr>
          <w:bCs/>
          <w:b/>
        </w:rPr>
        <w:t xml:space="preserve">Capacity Building</w:t>
      </w:r>
      <w:r>
        <w:t xml:space="preserve">: Training 50 scientists from state marine departments in New Delhi-based workshops on data-driven coastal management.</w:t>
      </w:r>
    </w:p>
    <w:p>
      <w:pPr>
        <w:numPr>
          <w:ilvl w:val="0"/>
          <w:numId w:val="1003"/>
        </w:numPr>
        <w:pStyle w:val="Compact"/>
      </w:pPr>
      <w:r>
        <w:rPr>
          <w:bCs/>
          <w:b/>
        </w:rPr>
        <w:t xml:space="preserve">Economic Impact</w:t>
      </w:r>
      <w:r>
        <w:t xml:space="preserve">: Potential $420 million annual savings from reduced disaster response costs (per World Bank estimates for India's coast).</w:t>
      </w:r>
    </w:p>
    <w:bookmarkEnd w:id="28"/>
    <w:bookmarkStart w:id="29" w:name="alignment-with-national-priorities"/>
    <w:p>
      <w:pPr>
        <w:pStyle w:val="Heading2"/>
      </w:pPr>
      <w:r>
        <w:t xml:space="preserve">7. Alignment with National Priorities</w:t>
      </w:r>
    </w:p>
    <w:p>
      <w:pPr>
        <w:pStyle w:val="FirstParagraph"/>
      </w:pPr>
      <w:r>
        <w:t xml:space="preserve">This proposal directly advances New Delhi's strategic vision:</w:t>
      </w:r>
    </w:p>
    <w:p>
      <w:pPr>
        <w:numPr>
          <w:ilvl w:val="0"/>
          <w:numId w:val="1004"/>
        </w:numPr>
        <w:pStyle w:val="Compact"/>
      </w:pPr>
      <w:r>
        <w:rPr>
          <w:iCs/>
          <w:i/>
        </w:rPr>
        <w:t xml:space="preserve">National Ocean Policy 2019</w:t>
      </w:r>
      <w:r>
        <w:t xml:space="preserve">: Addresses "strengthening ocean governance" through data integration.</w:t>
      </w:r>
    </w:p>
    <w:p>
      <w:pPr>
        <w:numPr>
          <w:ilvl w:val="0"/>
          <w:numId w:val="1004"/>
        </w:numPr>
        <w:pStyle w:val="Compact"/>
      </w:pPr>
      <w:r>
        <w:rPr>
          <w:iCs/>
          <w:i/>
        </w:rPr>
        <w:t xml:space="preserve">Atmanirbhar Bharat</w:t>
      </w:r>
      <w:r>
        <w:t xml:space="preserve">: Reduces dependence on foreign ocean data services (e.g., NOAA) by building indigenous analytics capacity in New Delhi.</w:t>
      </w:r>
    </w:p>
    <w:p>
      <w:pPr>
        <w:numPr>
          <w:ilvl w:val="0"/>
          <w:numId w:val="1004"/>
        </w:numPr>
        <w:pStyle w:val="Compact"/>
      </w:pPr>
      <w:r>
        <w:rPr>
          <w:iCs/>
          <w:i/>
        </w:rPr>
        <w:t xml:space="preserve">India's Climate Commitments</w:t>
      </w:r>
      <w:r>
        <w:t xml:space="preserve">: Supports COP28 goals by providing science for blue carbon initiatives in mangrove restoration (critical to India's 10.5 million hectare target).</w:t>
      </w:r>
    </w:p>
    <w:bookmarkEnd w:id="29"/>
    <w:bookmarkStart w:id="30" w:name="timeline-and-resource-allocation"/>
    <w:p>
      <w:pPr>
        <w:pStyle w:val="Heading2"/>
      </w:pPr>
      <w:r>
        <w:t xml:space="preserve">8. Timeline and Resource Allocation</w:t>
      </w:r>
    </w:p>
    <w:p>
      <w:pPr>
        <w:pStyle w:val="FirstParagraph"/>
      </w:pPr>
      <w:r>
        <w:t xml:space="preserve">The 24-month project will require:</w:t>
      </w:r>
      <w:r>
        <w:t xml:space="preserve"> </w:t>
      </w:r>
      <w:r>
        <w:t xml:space="preserve">•</w:t>
      </w:r>
      <w:r>
        <w:t xml:space="preserve"> </w:t>
      </w:r>
      <w:r>
        <w:rPr>
          <w:bCs/>
          <w:b/>
        </w:rPr>
        <w:t xml:space="preserve">Personnel</w:t>
      </w:r>
      <w:r>
        <w:t xml:space="preserve">: Lead Oceanographer (New Delhi base), 3 data scientists, 4 field technicians.</w:t>
      </w:r>
      <w:r>
        <w:t xml:space="preserve"> </w:t>
      </w:r>
      <w:r>
        <w:t xml:space="preserve">•</w:t>
      </w:r>
      <w:r>
        <w:t xml:space="preserve"> </w:t>
      </w:r>
      <w:r>
        <w:rPr>
          <w:bCs/>
          <w:b/>
        </w:rPr>
        <w:t xml:space="preserve">Budget</w:t>
      </w:r>
      <w:r>
        <w:t xml:space="preserve">: ₹18.7 crores (funded through Ministry of Earth Sciences' OCEAN grant), with 65% allocated to New Delhi-based analytics infrastructure.</w:t>
      </w:r>
      <w:r>
        <w:t xml:space="preserve"> </w:t>
      </w:r>
      <w:r>
        <w:t xml:space="preserve">•</w:t>
      </w:r>
      <w:r>
        <w:t xml:space="preserve"> </w:t>
      </w:r>
      <w:r>
        <w:rPr>
          <w:bCs/>
          <w:b/>
        </w:rPr>
        <w:t xml:space="preserve">Key Milestones</w:t>
      </w:r>
      <w:r>
        <w:t xml:space="preserve">:</w:t>
      </w:r>
      <w:r>
        <w:t xml:space="preserve"> </w:t>
      </w:r>
      <w:r>
        <w:t xml:space="preserve">- Month 6: ODIP platform prototype completed in New Delhi.</w:t>
      </w:r>
      <w:r>
        <w:t xml:space="preserve"> </w:t>
      </w:r>
      <w:r>
        <w:t xml:space="preserve">- Month 12: First policy brief on marine heatwaves delivered to NITI Aayog.</w:t>
      </w:r>
      <w:r>
        <w:t xml:space="preserve"> </w:t>
      </w:r>
      <w:r>
        <w:t xml:space="preserve">- Month 24: National Coastal Resilience Framework endorsed by Cabinet.</w:t>
      </w:r>
    </w:p>
    <w:bookmarkEnd w:id="30"/>
    <w:bookmarkStart w:id="31" w:name="conclusion"/>
    <w:p>
      <w:pPr>
        <w:pStyle w:val="Heading2"/>
      </w:pPr>
      <w:r>
        <w:t xml:space="preserve">9. Conclusion</w:t>
      </w:r>
    </w:p>
    <w:p>
      <w:pPr>
        <w:pStyle w:val="FirstParagraph"/>
      </w:pPr>
      <w:r>
        <w:t xml:space="preserve">The role of the Oceanographer in New Delhi transcends traditional scientific inquiry—it is a strategic catalyst for national development. By anchoring this research in India's administrative capital, we transform oceanographic science from an academic pursuit into a living instrument of policy. The proposed initiative will not only safeguard India's coastlines but also establish New Delhi as the undisputed epicenter of ocean governance in the Global South. As climate pressures escalate, this project ensures that Indian decision-makers possess the scientific authority to navigate our shared maritime future with precision and foresight. For an Oceanographer in New Delhi, this is both a professional mandate and a national duty—turning data into destiny for India's blue economy.</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India</dc:title>
  <dc:creator/>
  <dc:language>en</dc:language>
  <cp:keywords/>
  <dcterms:created xsi:type="dcterms:W3CDTF">2025-12-11T17:29:33Z</dcterms:created>
  <dcterms:modified xsi:type="dcterms:W3CDTF">2025-12-11T17:29:33Z</dcterms:modified>
</cp:coreProperties>
</file>

<file path=docProps/custom.xml><?xml version="1.0" encoding="utf-8"?>
<Properties xmlns="http://schemas.openxmlformats.org/officeDocument/2006/custom-properties" xmlns:vt="http://schemas.openxmlformats.org/officeDocument/2006/docPropsVTypes"/>
</file>