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Myanmar</w:t>
      </w:r>
      <w:r>
        <w:t xml:space="preserve"> </w:t>
      </w:r>
      <w:r>
        <w:t xml:space="preserve">Yangon</w:t>
      </w:r>
    </w:p>
    <w:bookmarkStart w:id="31" w:name="X64501862dfeb3166a236a79060ed9e4f06d6910"/>
    <w:p>
      <w:pPr>
        <w:pStyle w:val="Heading1"/>
      </w:pPr>
      <w:r>
        <w:t xml:space="preserve">Research Proposal: Oceanographic Studies for Coastal Resilience and Sustainable Development in Myanmar Yangon</w:t>
      </w:r>
    </w:p>
    <w:bookmarkStart w:id="20" w:name="introduction-and-background"/>
    <w:p>
      <w:pPr>
        <w:pStyle w:val="Heading2"/>
      </w:pPr>
      <w:r>
        <w:t xml:space="preserve">1. Introduction and Background</w:t>
      </w:r>
    </w:p>
    <w:p>
      <w:pPr>
        <w:pStyle w:val="FirstParagraph"/>
      </w:pPr>
      <w:r>
        <w:t xml:space="preserve">The coastal city of Myanmar Yangon, situated at the mouth of the Ayeyarwady River Delta where it meets the Bay of Bengal, faces accelerating environmental challenges due to climate change, sea-level rise, and unsustainable coastal development. As an Oceanographer with expertise in tropical marine systems, I propose a comprehensive oceanographic research initiative specifically tailored to Myanmar Yangon's unique ecological and socio-economic context. This</w:t>
      </w:r>
      <w:r>
        <w:t xml:space="preserve"> </w:t>
      </w:r>
      <w:r>
        <w:rPr>
          <w:iCs/>
          <w:i/>
        </w:rPr>
        <w:t xml:space="preserve">Research Proposal</w:t>
      </w:r>
      <w:r>
        <w:t xml:space="preserve"> </w:t>
      </w:r>
      <w:r>
        <w:t xml:space="preserve">addresses critical knowledge gaps in understanding how changing oceanic conditions impact Yangon's vulnerable coastline, which supports over 4 million residents and serves as the nation's primary economic hub. The role of an Oceanographer becomes indispensable in translating complex marine data into actionable strategies for coastal communities.</w:t>
      </w:r>
    </w:p>
    <w:bookmarkEnd w:id="20"/>
    <w:bookmarkStart w:id="21" w:name="problem-statement"/>
    <w:p>
      <w:pPr>
        <w:pStyle w:val="Heading2"/>
      </w:pPr>
      <w:r>
        <w:t xml:space="preserve">2. Problem Statement</w:t>
      </w:r>
    </w:p>
    <w:p>
      <w:pPr>
        <w:pStyle w:val="FirstParagraph"/>
      </w:pPr>
      <w:r>
        <w:t xml:space="preserve">Myanmar Yangon currently experiences severe coastal erosion, saltwater intrusion into freshwater aquifers, and increased frequency of cyclonic surges. These phenomena threaten agricultural land (40% of Ayeyarwady Delta's rice production), critical infrastructure like the Port of Yangon, and low-income settlements along the coastline. Despite Myanmar's strategic location in Southeast Asia's marine ecosystem, there exists a severe lack of localized oceanographic data. Current national monitoring lacks high-resolution spatial-temporal analysis required for effective adaptation planning. An</w:t>
      </w:r>
      <w:r>
        <w:t xml:space="preserve"> </w:t>
      </w:r>
      <w:r>
        <w:rPr>
          <w:iCs/>
          <w:i/>
        </w:rPr>
        <w:t xml:space="preserve">Oceanographer</w:t>
      </w:r>
      <w:r>
        <w:t xml:space="preserve"> </w:t>
      </w:r>
      <w:r>
        <w:t xml:space="preserve">must lead this effort to transform fragmented observations into predictive models that inform policy decisions in Myanmar Yangon.</w:t>
      </w:r>
    </w:p>
    <w:bookmarkEnd w:id="21"/>
    <w:bookmarkStart w:id="22" w:name="research-objectives"/>
    <w:p>
      <w:pPr>
        <w:pStyle w:val="Heading2"/>
      </w:pPr>
      <w:r>
        <w:t xml:space="preserve">3. Research Objectives</w:t>
      </w:r>
    </w:p>
    <w:p>
      <w:pPr>
        <w:numPr>
          <w:ilvl w:val="0"/>
          <w:numId w:val="1001"/>
        </w:numPr>
        <w:pStyle w:val="Compact"/>
      </w:pPr>
      <w:r>
        <w:t xml:space="preserve">To establish the first integrated oceanographic monitoring network along Myanmar Yangon's 150km coastline, measuring salinity gradients, sediment transport, and storm surge dynamics.</w:t>
      </w:r>
    </w:p>
    <w:p>
      <w:pPr>
        <w:numPr>
          <w:ilvl w:val="0"/>
          <w:numId w:val="1001"/>
        </w:numPr>
        <w:pStyle w:val="Compact"/>
      </w:pPr>
      <w:r>
        <w:t xml:space="preserve">To quantify the relationship between Bay of Bengal cyclonic activity and coastal erosion rates in Yangon using 10 years of satellite and field data.</w:t>
      </w:r>
    </w:p>
    <w:p>
      <w:pPr>
        <w:numPr>
          <w:ilvl w:val="0"/>
          <w:numId w:val="1001"/>
        </w:numPr>
        <w:pStyle w:val="Compact"/>
      </w:pPr>
      <w:r>
        <w:t xml:space="preserve">To develop a predictive vulnerability map identifying high-risk zones for saltwater intrusion into freshwater sources used by 85% of Yangon's rural population.</w:t>
      </w:r>
    </w:p>
    <w:p>
      <w:pPr>
        <w:numPr>
          <w:ilvl w:val="0"/>
          <w:numId w:val="1001"/>
        </w:numPr>
        <w:pStyle w:val="Compact"/>
      </w:pPr>
      <w:r>
        <w:t xml:space="preserve">To co-create adaptation strategies with local communities, government agencies (e.g., Department of Fisheries, Ministry of Environmental Conservation and Forestry), and urban planners in Myanmar Yangon.</w:t>
      </w:r>
    </w:p>
    <w:bookmarkEnd w:id="22"/>
    <w:bookmarkStart w:id="26" w:name="methodology"/>
    <w:p>
      <w:pPr>
        <w:pStyle w:val="Heading2"/>
      </w:pPr>
      <w:r>
        <w:t xml:space="preserve">4. Methodology</w:t>
      </w:r>
    </w:p>
    <w:p>
      <w:pPr>
        <w:pStyle w:val="FirstParagraph"/>
      </w:pPr>
      <w:r>
        <w:t xml:space="preserve">This interdisciplinary study employs a mixed-methods approach led by an Oceanographer with field experience in Southeast Asian deltas:</w:t>
      </w:r>
    </w:p>
    <w:bookmarkStart w:id="23" w:name="X2270a6b2138c6ae7fae8ce9577836a66e8dd3ea"/>
    <w:p>
      <w:pPr>
        <w:pStyle w:val="Heading3"/>
      </w:pPr>
      <w:r>
        <w:t xml:space="preserve">Phase 1: Baseline Data Collection (Months 1-6)</w:t>
      </w:r>
    </w:p>
    <w:p>
      <w:pPr>
        <w:numPr>
          <w:ilvl w:val="0"/>
          <w:numId w:val="1002"/>
        </w:numPr>
        <w:pStyle w:val="Compact"/>
      </w:pPr>
      <w:r>
        <w:t xml:space="preserve">Deploy 20 autonomous ocean sensors across Yangon's estuary to monitor real-time salinity, temperature, and turbidity.</w:t>
      </w:r>
    </w:p>
    <w:p>
      <w:pPr>
        <w:numPr>
          <w:ilvl w:val="0"/>
          <w:numId w:val="1002"/>
        </w:numPr>
        <w:pStyle w:val="Compact"/>
      </w:pPr>
      <w:r>
        <w:t xml:space="preserve">Capture high-resolution bathymetric surveys using multi-beam sonar from a local research vessel.</w:t>
      </w:r>
    </w:p>
    <w:p>
      <w:pPr>
        <w:numPr>
          <w:ilvl w:val="0"/>
          <w:numId w:val="1002"/>
        </w:numPr>
        <w:pStyle w:val="Compact"/>
      </w:pPr>
      <w:r>
        <w:t xml:space="preserve">Collect sediment samples at 50 strategic locations to analyze erosion/deposition patterns.</w:t>
      </w:r>
    </w:p>
    <w:bookmarkEnd w:id="23"/>
    <w:bookmarkStart w:id="24" w:name="X05c6861234cba1f34202e70fef46a36715e9d67"/>
    <w:p>
      <w:pPr>
        <w:pStyle w:val="Heading3"/>
      </w:pPr>
      <w:r>
        <w:t xml:space="preserve">Phase 2: Climate Impact Analysis (Months 7-12)</w:t>
      </w:r>
    </w:p>
    <w:p>
      <w:pPr>
        <w:numPr>
          <w:ilvl w:val="0"/>
          <w:numId w:val="1003"/>
        </w:numPr>
        <w:pStyle w:val="Compact"/>
      </w:pPr>
      <w:r>
        <w:t xml:space="preserve">Analyze satellite data (Sentinel-1/2) to correlate cyclone tracks with coastal change using GIS mapping.</w:t>
      </w:r>
    </w:p>
    <w:p>
      <w:pPr>
        <w:numPr>
          <w:ilvl w:val="0"/>
          <w:numId w:val="1003"/>
        </w:numPr>
        <w:pStyle w:val="Compact"/>
      </w:pPr>
      <w:r>
        <w:t xml:space="preserve">Run hydrodynamic models (Delft3D software) simulating sea-level rise scenarios under IPCC RCP 4.5 and 8.5 pathways.</w:t>
      </w:r>
    </w:p>
    <w:p>
      <w:pPr>
        <w:numPr>
          <w:ilvl w:val="0"/>
          <w:numId w:val="1003"/>
        </w:numPr>
        <w:pStyle w:val="Compact"/>
      </w:pPr>
      <w:r>
        <w:t xml:space="preserve">Conduct household surveys in 20 Yangon coastal villages to document saltwater intrusion impacts on livelihoods.</w:t>
      </w:r>
    </w:p>
    <w:bookmarkEnd w:id="24"/>
    <w:bookmarkStart w:id="25" w:name="phase-3-community-co-design-months-13-18"/>
    <w:p>
      <w:pPr>
        <w:pStyle w:val="Heading3"/>
      </w:pPr>
      <w:r>
        <w:t xml:space="preserve">Phase 3: Community Co-Design (Months 13-18)</w:t>
      </w:r>
    </w:p>
    <w:p>
      <w:pPr>
        <w:numPr>
          <w:ilvl w:val="0"/>
          <w:numId w:val="1004"/>
        </w:numPr>
        <w:pStyle w:val="Compact"/>
      </w:pPr>
      <w:r>
        <w:t xml:space="preserve">Host workshops with fishermen, farmers, and municipal officials in Yangon to validate findings.</w:t>
      </w:r>
    </w:p>
    <w:p>
      <w:pPr>
        <w:numPr>
          <w:ilvl w:val="0"/>
          <w:numId w:val="1004"/>
        </w:numPr>
        <w:pStyle w:val="Compact"/>
      </w:pPr>
      <w:r>
        <w:t xml:space="preserve">Develop adaptation blueprints including mangrove restoration sites and early-warning systems for coastal communities.</w:t>
      </w:r>
    </w:p>
    <w:p>
      <w:pPr>
        <w:numPr>
          <w:ilvl w:val="0"/>
          <w:numId w:val="1004"/>
        </w:numPr>
        <w:pStyle w:val="Compact"/>
      </w:pPr>
      <w:r>
        <w:t xml:space="preserve">Train 15 Myanmar National Oceanography Agency staff in data interpretation techniques.</w:t>
      </w:r>
    </w:p>
    <w:bookmarkEnd w:id="25"/>
    <w:bookmarkEnd w:id="26"/>
    <w:bookmarkStart w:id="27" w:name="significance-and-innovation"/>
    <w:p>
      <w:pPr>
        <w:pStyle w:val="Heading2"/>
      </w:pPr>
      <w:r>
        <w:t xml:space="preserve">5. Significance and Innovation</w:t>
      </w:r>
    </w:p>
    <w:p>
      <w:pPr>
        <w:pStyle w:val="FirstParagraph"/>
      </w:pPr>
      <w:r>
        <w:t xml:space="preserve">This research transcends conventional oceanographic studies by centering on Myanmar Yangon's specific vulnerabilities. Unlike global models that generalize coastal processes, our work integrates traditional ecological knowledge of Yangon's indigenous communities with cutting-edge oceanography. The resulting predictive tools will empower Myanmar's Ministry of Planning and Finance to allocate adaptation funds efficiently. Crucially, this</w:t>
      </w:r>
      <w:r>
        <w:t xml:space="preserve"> </w:t>
      </w:r>
      <w:r>
        <w:rPr>
          <w:iCs/>
          <w:i/>
        </w:rPr>
        <w:t xml:space="preserve">Research Proposal</w:t>
      </w:r>
      <w:r>
        <w:t xml:space="preserve"> </w:t>
      </w:r>
      <w:r>
        <w:t xml:space="preserve">addresses the urgent need for locally generated scientific capacity in a nation where only 1% of marine research is conducted domestically. An Oceanographer's leadership ensures that technical findings are translated into community-level action plans – turning data into resilience.</w:t>
      </w:r>
    </w:p>
    <w:bookmarkEnd w:id="27"/>
    <w:bookmarkStart w:id="28" w:name="expected-outcomes-and-impact"/>
    <w:p>
      <w:pPr>
        <w:pStyle w:val="Heading2"/>
      </w:pPr>
      <w:r>
        <w:t xml:space="preserve">6. Expected Outcomes and Impact</w:t>
      </w:r>
    </w:p>
    <w:p>
      <w:pPr>
        <w:numPr>
          <w:ilvl w:val="0"/>
          <w:numId w:val="1005"/>
        </w:numPr>
        <w:pStyle w:val="Compact"/>
      </w:pPr>
      <w:r>
        <w:rPr>
          <w:bCs/>
          <w:b/>
        </w:rPr>
        <w:t xml:space="preserve">Immediate:</w:t>
      </w:r>
      <w:r>
        <w:t xml:space="preserve"> </w:t>
      </w:r>
      <w:r>
        <w:t xml:space="preserve">Open-access oceanographic database for Myanmar Yangon, accessible to all government agencies.</w:t>
      </w:r>
    </w:p>
    <w:p>
      <w:pPr>
        <w:numPr>
          <w:ilvl w:val="0"/>
          <w:numId w:val="1005"/>
        </w:numPr>
        <w:pStyle w:val="Compact"/>
      </w:pPr>
      <w:r>
        <w:rPr>
          <w:bCs/>
          <w:b/>
        </w:rPr>
        <w:t xml:space="preserve">Social:</w:t>
      </w:r>
      <w:r>
        <w:t xml:space="preserve"> </w:t>
      </w:r>
      <w:r>
        <w:t xml:space="preserve">Reduced vulnerability for 150,000 Yangon coastal residents through targeted adaptation projects by Year 3.</w:t>
      </w:r>
    </w:p>
    <w:p>
      <w:pPr>
        <w:numPr>
          <w:ilvl w:val="0"/>
          <w:numId w:val="1005"/>
        </w:numPr>
        <w:pStyle w:val="Compact"/>
      </w:pPr>
      <w:r>
        <w:rPr>
          <w:bCs/>
          <w:b/>
        </w:rPr>
        <w:t xml:space="preserve">Institutional:</w:t>
      </w:r>
      <w:r>
        <w:t xml:space="preserve"> </w:t>
      </w:r>
      <w:r>
        <w:t xml:space="preserve">Establishment of Myanmar's first permanent oceanographic monitoring station network in Yangon city.</w:t>
      </w:r>
    </w:p>
    <w:p>
      <w:pPr>
        <w:numPr>
          <w:ilvl w:val="0"/>
          <w:numId w:val="1005"/>
        </w:numPr>
        <w:pStyle w:val="Compact"/>
      </w:pPr>
      <w:r>
        <w:rPr>
          <w:bCs/>
          <w:b/>
        </w:rPr>
        <w:t xml:space="preserve">Policy:</w:t>
      </w:r>
      <w:r>
        <w:t xml:space="preserve"> </w:t>
      </w:r>
      <w:r>
        <w:t xml:space="preserve">Evidence-based recommendations for the National Climate Change Strategy (2023-2035) focusing on coastal zones.</w:t>
      </w:r>
    </w:p>
    <w:p>
      <w:pPr>
        <w:pStyle w:val="FirstParagraph"/>
      </w:pPr>
      <w:r>
        <w:t xml:space="preserve">The Oceanographer's role extends beyond data collection to becoming a bridge between science and society. By embedding research within Yangon's cultural context – such as using local terms like "Hmwe" (river mouth) for ecological zones – the project fosters indigenous ownership of solutions.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Infrastructure Setup</w:t>
      </w:r>
    </w:p>
    <w:p>
      <w:pPr>
        <w:pStyle w:val="BodyText"/>
      </w:pPr>
      <w:r>
        <w:t xml:space="preserve">Months 1-6</w:t>
      </w:r>
    </w:p>
    <w:p>
      <w:pPr>
        <w:pStyle w:val="BodyText"/>
      </w:pPr>
      <w:r>
        <w:t xml:space="preserve">Sensor network operational; baseline dataset completed</w:t>
      </w:r>
    </w:p>
    <w:p>
      <w:pPr>
        <w:pStyle w:val="BodyText"/>
      </w:pPr>
      <w:r>
        <w:t xml:space="preserve">Climate Impact Analysis</w:t>
      </w:r>
    </w:p>
    <w:p>
      <w:pPr>
        <w:pStyle w:val="BodyText"/>
      </w:pPr>
      <w:r>
        <w:t xml:space="preserve">Months 7-12</w:t>
      </w:r>
    </w:p>
    <w:p>
      <w:pPr>
        <w:pStyle w:val="BodyText"/>
      </w:pPr>
      <w:r>
        <w:t xml:space="preserve">Community Integration &amp; Policy Translation (Months 13-24)</w:t>
      </w:r>
    </w:p>
    <w:bookmarkEnd w:id="29"/>
    <w:bookmarkStart w:id="30" w:name="X3963f5cc3ee380b36aed03a9a6f7f4d9452a5ad"/>
    <w:p>
      <w:pPr>
        <w:pStyle w:val="Heading2"/>
      </w:pPr>
      <w:r>
        <w:t xml:space="preserve">8. Conclusion: The Imperative for Localized Oceanography in Myanmar Yangon</w:t>
      </w:r>
    </w:p>
    <w:p>
      <w:pPr>
        <w:pStyle w:val="FirstParagraph"/>
      </w:pPr>
      <w:r>
        <w:t xml:space="preserve">The coastal crisis in Myanmar Yangon demands more than generic climate science – it requires an Oceanographer deeply embedded in this specific maritime landscape. This</w:t>
      </w:r>
      <w:r>
        <w:t xml:space="preserve"> </w:t>
      </w:r>
      <w:r>
        <w:rPr>
          <w:iCs/>
          <w:i/>
        </w:rPr>
        <w:t xml:space="preserve">Research Proposal</w:t>
      </w:r>
      <w:r>
        <w:t xml:space="preserve"> </w:t>
      </w:r>
      <w:r>
        <w:t xml:space="preserve">positions Yangon not as a passive victim of global change, but as the epicenter of innovative, locally driven oceanographic research. By centering our work on the city's unique geography (the Ayeyarwady Delta), cultural practices, and developmental needs, we create a replicable model for Southeast Asia's vulnerable coastlines. The Oceanographer in this role will catalyze Myanmar Yangon's transition from reactive disaster management to proactive ocean stewardship. Investing in this research is an investment in the economic security of Myanmar's largest city and its 4 million residents who depend on a healthy marine environment. As an Oceanographer committed to the region, I affirm that sustainable solutions for Myanmar Yangon begin with understanding its seas.</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Coastal Resilience in Myanmar Yangon</dc:title>
  <dc:creator/>
  <dc:language>en</dc:language>
  <cp:keywords/>
  <dcterms:created xsi:type="dcterms:W3CDTF">2026-05-01T18:58:34Z</dcterms:created>
  <dcterms:modified xsi:type="dcterms:W3CDTF">2026-05-01T18:58:34Z</dcterms:modified>
</cp:coreProperties>
</file>

<file path=docProps/custom.xml><?xml version="1.0" encoding="utf-8"?>
<Properties xmlns="http://schemas.openxmlformats.org/officeDocument/2006/custom-properties" xmlns:vt="http://schemas.openxmlformats.org/officeDocument/2006/docPropsVTypes"/>
</file>