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9" w:name="Xd3038c3dda0f91c55bac5be43e4675a6898ce78"/>
    <w:p>
      <w:pPr>
        <w:pStyle w:val="Heading1"/>
      </w:pPr>
      <w:r>
        <w:t xml:space="preserve">Research Proposal: Strategic Oceanographic Assessment and Sustainable Management of Coastal Ecosystems in the United Arab Emirates Dubai</w:t>
      </w:r>
    </w:p>
    <w:bookmarkStart w:id="20" w:name="abstract"/>
    <w:p>
      <w:pPr>
        <w:pStyle w:val="Heading2"/>
      </w:pPr>
      <w:r>
        <w:t xml:space="preserve">Abstract</w:t>
      </w:r>
    </w:p>
    <w:p>
      <w:pPr>
        <w:pStyle w:val="FirstParagraph"/>
      </w:pPr>
      <w:r>
        <w:t xml:space="preserve">This research proposal outlines a critical initiative to deploy a specialized</w:t>
      </w:r>
      <w:r>
        <w:t xml:space="preserve"> </w:t>
      </w:r>
      <w:r>
        <w:rPr>
          <w:bCs/>
          <w:b/>
        </w:rPr>
        <w:t xml:space="preserve">Oceanographer</w:t>
      </w:r>
      <w:r>
        <w:t xml:space="preserve"> </w:t>
      </w:r>
      <w:r>
        <w:t xml:space="preserve">within the strategic framework of the United Arab Emirates Dubai. Focusing on the unique marine environment of the Arabian Gulf, this project addresses urgent gaps in coastal ecosystem monitoring, climate resilience planning, and sustainable development aligned with Dubai's Vision 2030. The proposed research will directly contribute to national priorities by establishing a robust scientific foundation for marine resource management in one of the world's fastest-growing coastal urban centers. The</w:t>
      </w:r>
      <w:r>
        <w:t xml:space="preserve"> </w:t>
      </w:r>
      <w:r>
        <w:rPr>
          <w:bCs/>
          <w:b/>
        </w:rPr>
        <w:t xml:space="preserve">Research Proposal</w:t>
      </w:r>
      <w:r>
        <w:t xml:space="preserve"> </w:t>
      </w:r>
      <w:r>
        <w:t xml:space="preserve">emphasizes actionable science, leveraging Dubai's advanced infrastructure and commitment to environmental stewardship, ensuring the</w:t>
      </w:r>
      <w:r>
        <w:t xml:space="preserve"> </w:t>
      </w:r>
      <w:r>
        <w:rPr>
          <w:bCs/>
          <w:b/>
        </w:rPr>
        <w:t xml:space="preserve">Oceanographer</w:t>
      </w:r>
      <w:r>
        <w:t xml:space="preserve">'s work delivers immediate policy relevance to the</w:t>
      </w:r>
      <w:r>
        <w:t xml:space="preserve"> </w:t>
      </w:r>
      <w:r>
        <w:rPr>
          <w:bCs/>
          <w:b/>
        </w:rPr>
        <w:t xml:space="preserve">United Arab Emirates Dubai</w:t>
      </w:r>
    </w:p>
    <w:bookmarkEnd w:id="20"/>
    <w:bookmarkStart w:id="21" w:name="X4766249811fd0f5589a3b7ffea445e1ea83e99e"/>
    <w:p>
      <w:pPr>
        <w:pStyle w:val="Heading2"/>
      </w:pPr>
      <w:r>
        <w:t xml:space="preserve">1. Introduction and Context: The Imperative for Marine Science in Dubai</w:t>
      </w:r>
    </w:p>
    <w:p>
      <w:pPr>
        <w:pStyle w:val="FirstParagraph"/>
      </w:pPr>
      <w:r>
        <w:t xml:space="preserve">Dubai's economic prosperity is intrinsically linked to its marine environment. As a global hub for tourism, trade, and aquaculture within the</w:t>
      </w:r>
      <w:r>
        <w:t xml:space="preserve"> </w:t>
      </w:r>
      <w:r>
        <w:rPr>
          <w:bCs/>
          <w:b/>
        </w:rPr>
        <w:t xml:space="preserve">United Arab Emirates Dubai</w:t>
      </w:r>
      <w:r>
        <w:t xml:space="preserve">, the emirate faces escalating pressures on its coastal and marine ecosystems. Rapid urbanization, port expansion (e.g., Jebel Ali Port), artificial island development (Palm Jumeirah), and rising sea temperatures threaten coral reefs, seagrass meadows, and critical fish nurseries. Despite significant investment in marine infrastructure, systematic scientific monitoring is fragmented. A dedicated</w:t>
      </w:r>
      <w:r>
        <w:t xml:space="preserve"> </w:t>
      </w:r>
      <w:r>
        <w:rPr>
          <w:bCs/>
          <w:b/>
        </w:rPr>
        <w:t xml:space="preserve">Oceanographer</w:t>
      </w:r>
      <w:r>
        <w:t xml:space="preserve">, embedded within Dubai's environmental governance framework, is essential to provide evidence-based insights for sustainable growth. This research directly responds to the UAE National Climate Change Plan 2050 and Dubai Municipality’s Marine Environment Strategy, positioning science as a cornerstone of coastal resilience in the</w:t>
      </w:r>
      <w:r>
        <w:t xml:space="preserve"> </w:t>
      </w:r>
      <w:r>
        <w:rPr>
          <w:bCs/>
          <w:b/>
        </w:rPr>
        <w:t xml:space="preserve">United Arab Emirates Dubai</w:t>
      </w:r>
      <w:r>
        <w:t xml:space="preserve">.</w:t>
      </w:r>
    </w:p>
    <w:bookmarkEnd w:id="21"/>
    <w:bookmarkStart w:id="22" w:name="research-problem-statement"/>
    <w:p>
      <w:pPr>
        <w:pStyle w:val="Heading2"/>
      </w:pPr>
      <w:r>
        <w:t xml:space="preserve">2. Research Problem Statement</w:t>
      </w:r>
    </w:p>
    <w:p>
      <w:pPr>
        <w:pStyle w:val="FirstParagraph"/>
      </w:pPr>
      <w:r>
        <w:t xml:space="preserve">The current lack of integrated, long-term marine data hinders effective management in Dubai. Critical knowledge gaps exist regarding:</w:t>
      </w:r>
    </w:p>
    <w:p>
      <w:pPr>
        <w:numPr>
          <w:ilvl w:val="0"/>
          <w:numId w:val="1001"/>
        </w:numPr>
        <w:pStyle w:val="Compact"/>
      </w:pPr>
      <w:r>
        <w:t xml:space="preserve">Baseline health and resilience of shallow-water coral communities in the Arabian Gulf (e.g., near Dubai Marina, Jumeirah Beach)</w:t>
      </w:r>
    </w:p>
    <w:p>
      <w:pPr>
        <w:numPr>
          <w:ilvl w:val="0"/>
          <w:numId w:val="1001"/>
        </w:numPr>
        <w:pStyle w:val="Compact"/>
      </w:pPr>
      <w:r>
        <w:t xml:space="preserve">Impact assessment of coastal infrastructure development on sediment dynamics and benthic habitats</w:t>
      </w:r>
    </w:p>
    <w:p>
      <w:pPr>
        <w:numPr>
          <w:ilvl w:val="0"/>
          <w:numId w:val="1001"/>
        </w:numPr>
        <w:pStyle w:val="Compact"/>
      </w:pPr>
      <w:r>
        <w:t xml:space="preserve">Climate change vulnerability of mangrove ecosystems (e.g., Al Thakira Mangroves) crucial for carbon sequestration and shoreline protection</w:t>
      </w:r>
    </w:p>
    <w:p>
      <w:pPr>
        <w:pStyle w:val="FirstParagraph"/>
      </w:pPr>
      <w:r>
        <w:t xml:space="preserve">Without a dedicated</w:t>
      </w:r>
      <w:r>
        <w:t xml:space="preserve"> </w:t>
      </w:r>
      <w:r>
        <w:rPr>
          <w:bCs/>
          <w:b/>
        </w:rPr>
        <w:t xml:space="preserve">Oceanographer</w:t>
      </w:r>
      <w:r>
        <w:t xml:space="preserve"> </w:t>
      </w:r>
      <w:r>
        <w:t xml:space="preserve">leading coordinated field surveys, data synthesis, and predictive modeling specific to Dubai's unique hydrology and urban stressors, management decisions remain reactive rather than proactive. This research fills this void.</w:t>
      </w:r>
    </w:p>
    <w:bookmarkEnd w:id="22"/>
    <w:bookmarkStart w:id="23" w:name="research-objectives"/>
    <w:p>
      <w:pPr>
        <w:pStyle w:val="Heading2"/>
      </w:pPr>
      <w:r>
        <w:t xml:space="preserve">3. Research Objectives</w:t>
      </w:r>
    </w:p>
    <w:p>
      <w:pPr>
        <w:pStyle w:val="FirstParagraph"/>
      </w:pPr>
      <w:r>
        <w:t xml:space="preserve">This project aims to establish a comprehensive marine monitoring framework for the Dubai coastline through the expertise of a resident</w:t>
      </w:r>
      <w:r>
        <w:t xml:space="preserve"> </w:t>
      </w:r>
      <w:r>
        <w:rPr>
          <w:bCs/>
          <w:b/>
        </w:rPr>
        <w:t xml:space="preserve">Oceanographer</w:t>
      </w:r>
      <w:r>
        <w:t xml:space="preserve">. Primary objectives include:</w:t>
      </w:r>
    </w:p>
    <w:p>
      <w:pPr>
        <w:numPr>
          <w:ilvl w:val="0"/>
          <w:numId w:val="1002"/>
        </w:numPr>
        <w:pStyle w:val="Compact"/>
      </w:pPr>
      <w:r>
        <w:t xml:space="preserve">Quantify spatial and temporal changes in key coastal ecosystems (coral reefs, seagrass, mangroves) using drone-based surveys and in-situ sampling across 15 strategic sites within Dubai waters.</w:t>
      </w:r>
    </w:p>
    <w:p>
      <w:pPr>
        <w:numPr>
          <w:ilvl w:val="0"/>
          <w:numId w:val="1002"/>
        </w:numPr>
        <w:pStyle w:val="Compact"/>
      </w:pPr>
      <w:r>
        <w:t xml:space="preserve">Assess the cumulative impact of urbanization (sewage discharge patterns, dredging, artificial structures) on sediment quality and benthic community composition using geochemical analysis and remote sensing.</w:t>
      </w:r>
    </w:p>
    <w:p>
      <w:pPr>
        <w:numPr>
          <w:ilvl w:val="0"/>
          <w:numId w:val="1002"/>
        </w:numPr>
        <w:pStyle w:val="Compact"/>
      </w:pPr>
      <w:r>
        <w:t xml:space="preserve">Develop a predictive model for coral bleaching events in Dubai’s warming waters (projected +1.5°C by 2040) to inform early-warning systems for the Dubai Marine Park management.</w:t>
      </w:r>
    </w:p>
    <w:p>
      <w:pPr>
        <w:numPr>
          <w:ilvl w:val="0"/>
          <w:numId w:val="1002"/>
        </w:numPr>
        <w:pStyle w:val="Compact"/>
      </w:pPr>
      <w:r>
        <w:t xml:space="preserve">Co-create a standardized, data-driven marine health dashboard with Dubai Municipality and the Environment Agency – Abu Dhabi (EAD), ensuring immediate utility for</w:t>
      </w:r>
      <w:r>
        <w:t xml:space="preserve"> </w:t>
      </w:r>
      <w:r>
        <w:rPr>
          <w:bCs/>
          <w:b/>
        </w:rPr>
        <w:t xml:space="preserve">United Arab Emirates Dubai</w:t>
      </w:r>
      <w:r>
        <w:t xml:space="preserve"> </w:t>
      </w:r>
      <w:r>
        <w:t xml:space="preserve">decision-makers.</w:t>
      </w:r>
    </w:p>
    <w:bookmarkEnd w:id="23"/>
    <w:bookmarkStart w:id="24" w:name="X0ea1d5e9ff3296ab291a070f0bd6821ce211870"/>
    <w:p>
      <w:pPr>
        <w:pStyle w:val="Heading2"/>
      </w:pPr>
      <w:r>
        <w:t xml:space="preserve">4. Methodology: An Oceanographer's Fieldwork in Dubai Context</w:t>
      </w:r>
    </w:p>
    <w:p>
      <w:pPr>
        <w:pStyle w:val="FirstParagraph"/>
      </w:pPr>
      <w:r>
        <w:t xml:space="preserve">The research will be executed by a lead</w:t>
      </w:r>
      <w:r>
        <w:t xml:space="preserve"> </w:t>
      </w:r>
      <w:r>
        <w:rPr>
          <w:bCs/>
          <w:b/>
        </w:rPr>
        <w:t xml:space="preserve">Oceanographer</w:t>
      </w:r>
      <w:r>
        <w:t xml:space="preserve">, supported by a multidisciplinary team from the Dubai Marine Research Center (DMRC) and UAE University. The methodology integrates cutting-edge UAE-specific technology:</w:t>
      </w:r>
    </w:p>
    <w:p>
      <w:pPr>
        <w:numPr>
          <w:ilvl w:val="0"/>
          <w:numId w:val="1003"/>
        </w:numPr>
        <w:pStyle w:val="Compact"/>
      </w:pPr>
      <w:r>
        <w:rPr>
          <w:bCs/>
          <w:b/>
        </w:rPr>
        <w:t xml:space="preserve">Field Surveys (Months 1-8):</w:t>
      </w:r>
      <w:r>
        <w:t xml:space="preserve"> </w:t>
      </w:r>
      <w:r>
        <w:t xml:space="preserve">The Oceanographer will conduct quarterly benthic habitat mapping using ROVs and AI-powered drone imagery, focusing on areas adjacent to major development zones. Water quality parameters (temperature, salinity, nutrients) will be logged via autonomous floats deployed in key channels.</w:t>
      </w:r>
    </w:p>
    <w:p>
      <w:pPr>
        <w:numPr>
          <w:ilvl w:val="0"/>
          <w:numId w:val="1003"/>
        </w:numPr>
        <w:pStyle w:val="Compact"/>
      </w:pPr>
      <w:r>
        <w:rPr>
          <w:bCs/>
          <w:b/>
        </w:rPr>
        <w:t xml:space="preserve">Data Integration (Months 3-10):</w:t>
      </w:r>
      <w:r>
        <w:t xml:space="preserve"> </w:t>
      </w:r>
      <w:r>
        <w:t xml:space="preserve">Combining field data with satellite imagery from the Mohammed bin Rashid Space Centre and historical records from the UAE National Marine Resources Center to establish baselines and trends.</w:t>
      </w:r>
    </w:p>
    <w:p>
      <w:pPr>
        <w:numPr>
          <w:ilvl w:val="0"/>
          <w:numId w:val="1003"/>
        </w:numPr>
        <w:pStyle w:val="Compact"/>
      </w:pPr>
      <w:r>
        <w:rPr>
          <w:bCs/>
          <w:b/>
        </w:rPr>
        <w:t xml:space="preserve">Stakeholder Co-Development (Ongoing):</w:t>
      </w:r>
      <w:r>
        <w:t xml:space="preserve"> </w:t>
      </w:r>
      <w:r>
        <w:t xml:space="preserve">Collaborating with Dubai Municipality’s Environmental Protection Department, Dubai Aquarium &amp; Underwater Zoo, and local universities to ensure findings address on-the-ground challenges like beach erosion mitigation near Palm Deira.</w:t>
      </w:r>
    </w:p>
    <w:p>
      <w:pPr>
        <w:numPr>
          <w:ilvl w:val="0"/>
          <w:numId w:val="1003"/>
        </w:numPr>
        <w:pStyle w:val="Compact"/>
      </w:pPr>
      <w:r>
        <w:rPr>
          <w:bCs/>
          <w:b/>
        </w:rPr>
        <w:t xml:space="preserve">Predictive Modeling (Months 7-12):</w:t>
      </w:r>
      <w:r>
        <w:t xml:space="preserve"> </w:t>
      </w:r>
      <w:r>
        <w:t xml:space="preserve">Using machine learning trained on UAE Gulf data to forecast ecosystem shifts under IPCC climate scenarios, directly informing Dubai’s Coastal Master Plan updates.</w:t>
      </w:r>
    </w:p>
    <w:bookmarkEnd w:id="24"/>
    <w:bookmarkStart w:id="25" w:name="X602c11d386e028fac5acf5b867b83f6f9451ec0"/>
    <w:p>
      <w:pPr>
        <w:pStyle w:val="Heading2"/>
      </w:pPr>
      <w:r>
        <w:t xml:space="preserve">5. Expected Outcomes and Impact for United Arab Emirates Dubai</w:t>
      </w:r>
    </w:p>
    <w:p>
      <w:pPr>
        <w:pStyle w:val="FirstParagraph"/>
      </w:pPr>
      <w:r>
        <w:t xml:space="preserve">This research will deliver tangible value to the</w:t>
      </w:r>
      <w:r>
        <w:t xml:space="preserve"> </w:t>
      </w:r>
      <w:r>
        <w:rPr>
          <w:bCs/>
          <w:b/>
        </w:rPr>
        <w:t xml:space="preserve">United Arab Emirates Dubai</w:t>
      </w:r>
      <w:r>
        <w:t xml:space="preserve"> </w:t>
      </w:r>
      <w:r>
        <w:t xml:space="preserve">by:</w:t>
      </w:r>
    </w:p>
    <w:p>
      <w:pPr>
        <w:numPr>
          <w:ilvl w:val="0"/>
          <w:numId w:val="1004"/>
        </w:numPr>
        <w:pStyle w:val="Compact"/>
      </w:pPr>
      <w:r>
        <w:rPr>
          <w:bCs/>
          <w:b/>
        </w:rPr>
        <w:t xml:space="preserve">Evidence-Based Policy:</w:t>
      </w:r>
      <w:r>
        <w:t xml:space="preserve"> </w:t>
      </w:r>
      <w:r>
        <w:t xml:space="preserve">Providing the first comprehensive, region-specific dataset to revise Dubai’s Marine Spatial Planning regulations and protect critical habitats identified during surveys.</w:t>
      </w:r>
    </w:p>
    <w:p>
      <w:pPr>
        <w:numPr>
          <w:ilvl w:val="0"/>
          <w:numId w:val="1004"/>
        </w:numPr>
        <w:pStyle w:val="Compact"/>
      </w:pPr>
      <w:r>
        <w:rPr>
          <w:bCs/>
          <w:b/>
        </w:rPr>
        <w:t xml:space="preserve">Crisis Mitigation:</w:t>
      </w:r>
      <w:r>
        <w:t xml:space="preserve"> </w:t>
      </w:r>
      <w:r>
        <w:t xml:space="preserve">A real-time coral bleaching alert system reducing tourism and fisheries losses during heatwaves (estimated $42M annual impact in UAE waters).</w:t>
      </w:r>
    </w:p>
    <w:p>
      <w:pPr>
        <w:numPr>
          <w:ilvl w:val="0"/>
          <w:numId w:val="1004"/>
        </w:numPr>
        <w:pStyle w:val="Compact"/>
      </w:pPr>
      <w:r>
        <w:rPr>
          <w:bCs/>
          <w:b/>
        </w:rPr>
        <w:t xml:space="preserve">Sustainable Development Foundation:</w:t>
      </w:r>
      <w:r>
        <w:t xml:space="preserve"> </w:t>
      </w:r>
      <w:r>
        <w:t xml:space="preserve">Enabling developers to integrate marine protection into new projects (e.g., "blue infrastructure" requirements for coastal resorts) using validated ecological data.</w:t>
      </w:r>
    </w:p>
    <w:p>
      <w:pPr>
        <w:numPr>
          <w:ilvl w:val="0"/>
          <w:numId w:val="1004"/>
        </w:numPr>
        <w:pStyle w:val="Compact"/>
      </w:pPr>
      <w:r>
        <w:rPr>
          <w:bCs/>
          <w:b/>
        </w:rPr>
        <w:t xml:space="preserve">Capacity Building:</w:t>
      </w:r>
      <w:r>
        <w:t xml:space="preserve"> </w:t>
      </w:r>
      <w:r>
        <w:t xml:space="preserve">Training 10+ Dubai-based environmental technicians in advanced oceanographic techniques, fostering local expertise within the</w:t>
      </w:r>
      <w:r>
        <w:t xml:space="preserve"> </w:t>
      </w:r>
      <w:r>
        <w:rPr>
          <w:bCs/>
          <w:b/>
        </w:rPr>
        <w:t xml:space="preserve">Oceanographer</w:t>
      </w:r>
      <w:r>
        <w:t xml:space="preserve">'s legacy.</w:t>
      </w:r>
    </w:p>
    <w:bookmarkEnd w:id="25"/>
    <w:bookmarkStart w:id="26" w:name="X8577f43c4de6520ca5f1b0b6575192f0ae97ff8"/>
    <w:p>
      <w:pPr>
        <w:pStyle w:val="Heading2"/>
      </w:pPr>
      <w:r>
        <w:t xml:space="preserve">6. Significance: Why This Research is Vital for Dubai and the UAE</w:t>
      </w:r>
    </w:p>
    <w:p>
      <w:pPr>
        <w:pStyle w:val="FirstParagraph"/>
      </w:pPr>
      <w:r>
        <w:t xml:space="preserve">The role of the</w:t>
      </w:r>
      <w:r>
        <w:t xml:space="preserve"> </w:t>
      </w:r>
      <w:r>
        <w:rPr>
          <w:bCs/>
          <w:b/>
        </w:rPr>
        <w:t xml:space="preserve">Oceanographer</w:t>
      </w:r>
      <w:r>
        <w:t xml:space="preserve"> </w:t>
      </w:r>
      <w:r>
        <w:t xml:space="preserve">extends beyond data collection; it is a strategic investment in Dubai's environmental sovereignty. As one of the most rapidly urbanized coastlines globally, Dubai cannot rely on generic global models. The research directly supports:</w:t>
      </w:r>
    </w:p>
    <w:p>
      <w:pPr>
        <w:numPr>
          <w:ilvl w:val="0"/>
          <w:numId w:val="1005"/>
        </w:numPr>
        <w:pStyle w:val="Compact"/>
      </w:pPr>
      <w:r>
        <w:rPr>
          <w:bCs/>
          <w:b/>
        </w:rPr>
        <w:t xml:space="preserve">Dubai Vision 2030:</w:t>
      </w:r>
      <w:r>
        <w:t xml:space="preserve"> </w:t>
      </w:r>
      <w:r>
        <w:t xml:space="preserve">"Green Economy" pillar through marine conservation and eco-tourism growth (e.g., sustainable diving sites in Dubai Marine Park).</w:t>
      </w:r>
    </w:p>
    <w:p>
      <w:pPr>
        <w:numPr>
          <w:ilvl w:val="0"/>
          <w:numId w:val="1005"/>
        </w:numPr>
        <w:pStyle w:val="Compact"/>
      </w:pPr>
      <w:r>
        <w:rPr>
          <w:bCs/>
          <w:b/>
        </w:rPr>
        <w:t xml:space="preserve">National Climate Goals:</w:t>
      </w:r>
      <w:r>
        <w:t xml:space="preserve"> </w:t>
      </w:r>
      <w:r>
        <w:t xml:space="preserve">Contributing to UAE’s pledge for net-zero emissions by enhancing the blue carbon potential of mangroves, which store 4x more carbon per hectare than terrestrial forests.</w:t>
      </w:r>
    </w:p>
    <w:p>
      <w:pPr>
        <w:numPr>
          <w:ilvl w:val="0"/>
          <w:numId w:val="1005"/>
        </w:numPr>
        <w:pStyle w:val="Compact"/>
      </w:pPr>
      <w:r>
        <w:rPr>
          <w:bCs/>
          <w:b/>
        </w:rPr>
        <w:t xml:space="preserve">Global Leadership:</w:t>
      </w:r>
      <w:r>
        <w:t xml:space="preserve"> </w:t>
      </w:r>
      <w:r>
        <w:t xml:space="preserve">Positioning the</w:t>
      </w:r>
      <w:r>
        <w:t xml:space="preserve"> </w:t>
      </w:r>
      <w:r>
        <w:rPr>
          <w:bCs/>
          <w:b/>
        </w:rPr>
        <w:t xml:space="preserve">United Arab Emirates Dubai</w:t>
      </w:r>
      <w:r>
        <w:t xml:space="preserve"> </w:t>
      </w:r>
      <w:r>
        <w:t xml:space="preserve">as a model for data-driven coastal management in arid, high-growth regions globally.</w:t>
      </w:r>
    </w:p>
    <w:bookmarkEnd w:id="26"/>
    <w:bookmarkStart w:id="27" w:name="conclusion"/>
    <w:p>
      <w:pPr>
        <w:pStyle w:val="Heading2"/>
      </w:pPr>
      <w:r>
        <w:t xml:space="preserve">7. Conclusion</w:t>
      </w:r>
    </w:p>
    <w:p>
      <w:pPr>
        <w:pStyle w:val="FirstParagraph"/>
      </w:pPr>
      <w:r>
        <w:t xml:space="preserve">This research proposal champions the indispensable role of the</w:t>
      </w:r>
      <w:r>
        <w:t xml:space="preserve"> </w:t>
      </w:r>
      <w:r>
        <w:rPr>
          <w:bCs/>
          <w:b/>
        </w:rPr>
        <w:t xml:space="preserve">Oceanographer</w:t>
      </w:r>
      <w:r>
        <w:t xml:space="preserve"> </w:t>
      </w:r>
      <w:r>
        <w:t xml:space="preserve">within the dynamic ecosystem of the</w:t>
      </w:r>
      <w:r>
        <w:t xml:space="preserve"> </w:t>
      </w:r>
      <w:r>
        <w:rPr>
          <w:bCs/>
          <w:b/>
        </w:rPr>
        <w:t xml:space="preserve">United Arab Emirates Dubai</w:t>
      </w:r>
      <w:r>
        <w:t xml:space="preserve">. By grounding scientific inquiry in Dubai's unique environmental challenges and developmental trajectory, this project transforms raw data into a strategic asset for sustainable prosperity. The outcomes will not merely advance marine science; they will empower Dubai to protect its most valuable natural resource—the sea—ensuring that economic growth and ecological integrity evolve in tandem. This is not just a</w:t>
      </w:r>
      <w:r>
        <w:t xml:space="preserve"> </w:t>
      </w:r>
      <w:r>
        <w:rPr>
          <w:bCs/>
          <w:b/>
        </w:rPr>
        <w:t xml:space="preserve">Research Proposal</w:t>
      </w:r>
      <w:r>
        <w:t xml:space="preserve">; it is the foundation for Dubai’s resilient maritime future, directly serving the nation’s ambition as a global leader in environmental innovation.</w:t>
      </w:r>
    </w:p>
    <w:bookmarkEnd w:id="27"/>
    <w:bookmarkStart w:id="28" w:name="references-illustrative"/>
    <w:p>
      <w:pPr>
        <w:pStyle w:val="Heading2"/>
      </w:pPr>
      <w:r>
        <w:t xml:space="preserve">References (Illustrative)</w:t>
      </w:r>
    </w:p>
    <w:p>
      <w:pPr>
        <w:pStyle w:val="FirstParagraph"/>
      </w:pPr>
      <w:r>
        <w:t xml:space="preserve">Dubai Municipality. (2023). *Marine Environment Strategy 2030*. Dubai: Municipal Press.</w:t>
      </w:r>
      <w:r>
        <w:br/>
      </w:r>
      <w:r>
        <w:t xml:space="preserve">UAE Ministry of Climate Change &amp; Environment. (2021). *National Climate Change Plan*. Abu Dhabi: Federal Authority.</w:t>
      </w:r>
      <w:r>
        <w:br/>
      </w:r>
      <w:r>
        <w:t xml:space="preserve">Al-Jasmi, A., et al. (2022). "Coral Reef Health in the Arabian Gulf: A Dubai Case Study." *Journal of Marine Science and Engineering*, 10(5), 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the United Arab Emirates Dubai Context</dc:title>
  <dc:creator/>
  <dc:language>en</dc:language>
  <cp:keywords/>
  <dcterms:created xsi:type="dcterms:W3CDTF">2025-12-10T08:43:34Z</dcterms:created>
  <dcterms:modified xsi:type="dcterms:W3CDTF">2025-12-10T08:43:34Z</dcterms:modified>
</cp:coreProperties>
</file>

<file path=docProps/custom.xml><?xml version="1.0" encoding="utf-8"?>
<Properties xmlns="http://schemas.openxmlformats.org/officeDocument/2006/custom-properties" xmlns:vt="http://schemas.openxmlformats.org/officeDocument/2006/docPropsVTypes"/>
</file>