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Great</w:t>
      </w:r>
      <w:r>
        <w:t xml:space="preserve"> </w:t>
      </w:r>
      <w:r>
        <w:t xml:space="preserve">Lakes</w:t>
      </w:r>
      <w:r>
        <w:t xml:space="preserve"> </w:t>
      </w:r>
      <w:r>
        <w:t xml:space="preserve">Oceanography</w:t>
      </w:r>
      <w:r>
        <w:t xml:space="preserve"> </w:t>
      </w:r>
      <w:r>
        <w:t xml:space="preserve">&amp;</w:t>
      </w:r>
      <w:r>
        <w:t xml:space="preserve"> </w:t>
      </w:r>
      <w:r>
        <w:t xml:space="preserve">Urban</w:t>
      </w:r>
      <w:r>
        <w:t xml:space="preserve"> </w:t>
      </w:r>
      <w:r>
        <w:t xml:space="preserve">Coastal</w:t>
      </w:r>
      <w:r>
        <w:t xml:space="preserve"> </w:t>
      </w:r>
      <w:r>
        <w:t xml:space="preserve">Resilience</w:t>
      </w:r>
      <w:r>
        <w:t xml:space="preserve"> </w:t>
      </w:r>
      <w:r>
        <w:t xml:space="preserve">in</w:t>
      </w:r>
      <w:r>
        <w:t xml:space="preserve"> </w:t>
      </w:r>
      <w:r>
        <w:t xml:space="preserve">Chicago</w:t>
      </w:r>
    </w:p>
    <w:bookmarkStart w:id="28" w:name="X1be1fc513ac4620cb1db9a6bf6e8c0dac049591"/>
    <w:p>
      <w:pPr>
        <w:pStyle w:val="Heading1"/>
      </w:pPr>
      <w:r>
        <w:t xml:space="preserve">Research Proposal: Advancing Freshwater Oceanography for Urban Coastline Sustainability in the United States Chicago Region</w:t>
      </w:r>
    </w:p>
    <w:bookmarkStart w:id="20" w:name="i.-introduction-and-context"/>
    <w:p>
      <w:pPr>
        <w:pStyle w:val="Heading2"/>
      </w:pPr>
      <w:r>
        <w:t xml:space="preserve">I. Introduction and Context</w:t>
      </w:r>
    </w:p>
    <w:p>
      <w:pPr>
        <w:pStyle w:val="FirstParagraph"/>
      </w:pPr>
      <w:r>
        <w:t xml:space="preserve">The role of the modern Oceanographer extends far beyond saltwater oceans, encompassing critical freshwater systems vital to national infrastructure, ecology, and urban sustainability. This research proposal focuses on the unique position of Chicago—a major metropolis in the United States situated along the southern shore of Lake Michigan (the largest freshwater lake by surface area globally)—as a hub for applied oceanography. The Great Lakes represent a "freshwater ocean" system with complex physical, chemical, and biological dynamics directly impacting over 30 million Americans. As an Oceanographer based in Chicago, this research leverages the city's strategic location to address pressing environmental challenges specific to the urbanized Great Lakes coastline within the United States.</w:t>
      </w:r>
    </w:p>
    <w:bookmarkEnd w:id="20"/>
    <w:bookmarkStart w:id="21" w:name="ii.-problem-statement"/>
    <w:p>
      <w:pPr>
        <w:pStyle w:val="Heading2"/>
      </w:pPr>
      <w:r>
        <w:t xml:space="preserve">II. Problem Statement</w:t>
      </w:r>
    </w:p>
    <w:p>
      <w:pPr>
        <w:pStyle w:val="FirstParagraph"/>
      </w:pPr>
      <w:r>
        <w:t xml:space="preserve">Chicago and its surrounding metropolitan area face escalating threats from climate-driven changes impacting Lake Michigan: increased storm intensity, invasive species proliferation (e.g., quagga mussels), harmful algal blooms (HABs), and shoreline erosion. Current monitoring and predictive capabilities lack the granularity needed for effective urban adaptation. Traditional oceanographic models are often inapplicable to freshwater systems due to differing densities, thermal structures, and human impacts. Consequently, city planners, emergency managers, and environmental agencies operate with incomplete data on how Lake Michigan's dynamics affect Chicago's water supply (serving 12 million people), port operations (a top 5 U.S. shipping hub), recreational use (over 30 million annual visitors to lakefront parks), and coastal infrastructure. A specialized Oceanographer in the United States Chicago context is urgently needed to bridge this critical science-practice gap.</w:t>
      </w:r>
    </w:p>
    <w:bookmarkEnd w:id="21"/>
    <w:bookmarkStart w:id="22" w:name="iii.-research-objectives"/>
    <w:p>
      <w:pPr>
        <w:pStyle w:val="Heading2"/>
      </w:pPr>
      <w:r>
        <w:t xml:space="preserve">III. Research Objectives</w:t>
      </w:r>
    </w:p>
    <w:p>
      <w:pPr>
        <w:numPr>
          <w:ilvl w:val="0"/>
          <w:numId w:val="1001"/>
        </w:numPr>
        <w:pStyle w:val="Compact"/>
      </w:pPr>
      <w:r>
        <w:t xml:space="preserve">To develop a high-resolution, near-real-time oceanographic monitoring and predictive framework specifically calibrated for Lake Michigan's urbanized shoreline near Chicago.</w:t>
      </w:r>
    </w:p>
    <w:p>
      <w:pPr>
        <w:numPr>
          <w:ilvl w:val="0"/>
          <w:numId w:val="1001"/>
        </w:numPr>
        <w:pStyle w:val="Compact"/>
      </w:pPr>
      <w:r>
        <w:t xml:space="preserve">To quantify the spatial and temporal links between climate variables (precipitation extremes, air temperature), lake dynamics (thermal stratification, wave energy), and coastal impacts (erosion rates, HAB propagation) within the Chicago metropolitan zone.</w:t>
      </w:r>
    </w:p>
    <w:p>
      <w:pPr>
        <w:numPr>
          <w:ilvl w:val="0"/>
          <w:numId w:val="1001"/>
        </w:numPr>
        <w:pStyle w:val="Compact"/>
      </w:pPr>
      <w:r>
        <w:t xml:space="preserve">To co-develop actionable adaptation strategies with Chicago Department of Environment, Metropolitan Water Reclamation District of Greater Chicago (MWRD), and NOAA Great Lakes Environmental Research Laboratory (GLERL) using oceanographic data as a core input.</w:t>
      </w:r>
    </w:p>
    <w:p>
      <w:pPr>
        <w:numPr>
          <w:ilvl w:val="0"/>
          <w:numId w:val="1001"/>
        </w:numPr>
        <w:pStyle w:val="Compact"/>
      </w:pPr>
      <w:r>
        <w:t xml:space="preserve">To establish a replicable model for freshwater coastal science applicable to other major Great Lakes cities in the United States.</w:t>
      </w:r>
    </w:p>
    <w:bookmarkEnd w:id="22"/>
    <w:bookmarkStart w:id="23" w:name="iv.-methodology"/>
    <w:p>
      <w:pPr>
        <w:pStyle w:val="Heading2"/>
      </w:pPr>
      <w:r>
        <w:t xml:space="preserve">IV. Methodology</w:t>
      </w:r>
    </w:p>
    <w:p>
      <w:pPr>
        <w:pStyle w:val="FirstParagraph"/>
      </w:pPr>
      <w:r>
        <w:t xml:space="preserve">This interdisciplinary research will integrate cutting-edge observational oceanography with urban planning and data science, centered in Chicago:</w:t>
      </w:r>
    </w:p>
    <w:p>
      <w:pPr>
        <w:numPr>
          <w:ilvl w:val="0"/>
          <w:numId w:val="1002"/>
        </w:numPr>
        <w:pStyle w:val="Compact"/>
      </w:pPr>
      <w:r>
        <w:rPr>
          <w:bCs/>
          <w:b/>
        </w:rPr>
        <w:t xml:space="preserve">Field Deployment:</w:t>
      </w:r>
      <w:r>
        <w:t xml:space="preserve"> </w:t>
      </w:r>
      <w:r>
        <w:t xml:space="preserve">Install a network of 5 autonomous buoys (including acoustic Doppler current profilers, hyperspectral sensors for HAB detection, and wave gauges) along the Chicago coastline from Montrose Harbor to North Avenue Beach. Data will be streamed in real-time to the University of Illinois Chicago (UIC) Great Lakes Center.</w:t>
      </w:r>
    </w:p>
    <w:p>
      <w:pPr>
        <w:numPr>
          <w:ilvl w:val="0"/>
          <w:numId w:val="1002"/>
        </w:numPr>
        <w:pStyle w:val="Compact"/>
      </w:pPr>
      <w:r>
        <w:rPr>
          <w:bCs/>
          <w:b/>
        </w:rPr>
        <w:t xml:space="preserve">High-Resolution Modeling:</w:t>
      </w:r>
      <w:r>
        <w:t xml:space="preserve"> </w:t>
      </w:r>
      <w:r>
        <w:t xml:space="preserve">Utilize coupled hydrodynamic-biogeochemical models (e.g., NOAA's GLORYS, modified for freshwater) at 100m resolution, validated against field data. Focus on simulating storm-driven seiches and nearshore circulation patterns unique to Chicago's harbor and engineered shoreline.</w:t>
      </w:r>
    </w:p>
    <w:p>
      <w:pPr>
        <w:numPr>
          <w:ilvl w:val="0"/>
          <w:numId w:val="1002"/>
        </w:numPr>
        <w:pStyle w:val="Compact"/>
      </w:pPr>
      <w:r>
        <w:rPr>
          <w:bCs/>
          <w:b/>
        </w:rPr>
        <w:t xml:space="preserve">Urban Impact Assessment:</w:t>
      </w:r>
      <w:r>
        <w:t xml:space="preserve"> </w:t>
      </w:r>
      <w:r>
        <w:t xml:space="preserve">Collaborate with MWRD to correlate oceanographic data (e.g., turbidity, temperature gradients) with wastewater outflow patterns, beach closure events (using EPA data), and erosion hotspots identified via LiDAR from Chicago Park District surveys.</w:t>
      </w:r>
    </w:p>
    <w:p>
      <w:pPr>
        <w:numPr>
          <w:ilvl w:val="0"/>
          <w:numId w:val="1002"/>
        </w:numPr>
        <w:pStyle w:val="Compact"/>
      </w:pPr>
      <w:r>
        <w:rPr>
          <w:bCs/>
          <w:b/>
        </w:rPr>
        <w:t xml:space="preserve">Stakeholder Co-Design:</w:t>
      </w:r>
      <w:r>
        <w:t xml:space="preserve"> </w:t>
      </w:r>
      <w:r>
        <w:t xml:space="preserve">Conduct quarterly workshops with city agencies to translate scientific outputs into risk maps for infrastructure planning (e.g., shoreline protection projects) and public health advisories.</w:t>
      </w:r>
    </w:p>
    <w:bookmarkEnd w:id="23"/>
    <w:bookmarkStart w:id="24" w:name="v.-significance-of-the-chicago-context"/>
    <w:p>
      <w:pPr>
        <w:pStyle w:val="Heading2"/>
      </w:pPr>
      <w:r>
        <w:t xml:space="preserve">V. Significance of the Chicago Context</w:t>
      </w:r>
    </w:p>
    <w:p>
      <w:pPr>
        <w:pStyle w:val="FirstParagraph"/>
      </w:pPr>
      <w:r>
        <w:t xml:space="preserve">This research is uniquely positioned within the United States Chicago ecosystem due to its unparalleled combination of assets:</w:t>
      </w:r>
    </w:p>
    <w:p>
      <w:pPr>
        <w:numPr>
          <w:ilvl w:val="0"/>
          <w:numId w:val="1003"/>
        </w:numPr>
        <w:pStyle w:val="Compact"/>
      </w:pPr>
      <w:r>
        <w:rPr>
          <w:bCs/>
          <w:b/>
        </w:rPr>
        <w:t xml:space="preserve">Geographic Imperative:</w:t>
      </w:r>
      <w:r>
        <w:t xml:space="preserve"> </w:t>
      </w:r>
      <w:r>
        <w:t xml:space="preserve">Chicago is not just a Great Lakes city—it is the primary economic, governmental, and research hub for Illinois' entire Lake Michigan shoreline. The project directly addresses vulnerabilities in one of America's most densely populated freshwater urban coastlines.</w:t>
      </w:r>
    </w:p>
    <w:p>
      <w:pPr>
        <w:numPr>
          <w:ilvl w:val="0"/>
          <w:numId w:val="1003"/>
        </w:numPr>
        <w:pStyle w:val="Compact"/>
      </w:pPr>
      <w:r>
        <w:rPr>
          <w:bCs/>
          <w:b/>
        </w:rPr>
        <w:t xml:space="preserve">Institutional Synergy:</w:t>
      </w:r>
      <w:r>
        <w:t xml:space="preserve"> </w:t>
      </w:r>
      <w:r>
        <w:t xml:space="preserve">Leveraging established partnerships with UIC (a leader in Great Lakes research), NOAA GLERL (located 35 miles from downtown Chicago), and MWRD provides institutional credibility, data access, and end-user engagement impossible in remote oceanographic settings.</w:t>
      </w:r>
    </w:p>
    <w:p>
      <w:pPr>
        <w:numPr>
          <w:ilvl w:val="0"/>
          <w:numId w:val="1003"/>
        </w:numPr>
        <w:pStyle w:val="Compact"/>
      </w:pPr>
      <w:r>
        <w:rPr>
          <w:bCs/>
          <w:b/>
        </w:rPr>
        <w:t xml:space="preserve">National Relevance:</w:t>
      </w:r>
      <w:r>
        <w:t xml:space="preserve"> </w:t>
      </w:r>
      <w:r>
        <w:t xml:space="preserve">Findings will inform the U.S. Department of Commerce's Great Lakes Restoration Initiative and provide a blueprint for other cities (e.g., Milwaukee, Cleveland) facing similar coastal climate pressures. Chicago’s scale makes it a critical test case for freshwater oceanography.</w:t>
      </w:r>
    </w:p>
    <w:bookmarkEnd w:id="24"/>
    <w:bookmarkStart w:id="25" w:name="vi.-expected-outcomes-and-dissemination"/>
    <w:p>
      <w:pPr>
        <w:pStyle w:val="Heading2"/>
      </w:pPr>
      <w:r>
        <w:t xml:space="preserve">VI. Expected Outcomes and Dissemination</w:t>
      </w:r>
    </w:p>
    <w:p>
      <w:pPr>
        <w:pStyle w:val="FirstParagraph"/>
      </w:pPr>
      <w:r>
        <w:t xml:space="preserve">The project will deliver:</w:t>
      </w:r>
    </w:p>
    <w:p>
      <w:pPr>
        <w:numPr>
          <w:ilvl w:val="0"/>
          <w:numId w:val="1004"/>
        </w:numPr>
        <w:pStyle w:val="Compact"/>
      </w:pPr>
      <w:r>
        <w:t xml:space="preserve">A publicly accessible Chicago Coastal Oceanographic Dashboard (web-based) integrating real-time sensor data and predictive models for city agencies.</w:t>
      </w:r>
    </w:p>
    <w:p>
      <w:pPr>
        <w:numPr>
          <w:ilvl w:val="0"/>
          <w:numId w:val="1004"/>
        </w:numPr>
        <w:pStyle w:val="Compact"/>
      </w:pPr>
      <w:r>
        <w:t xml:space="preserve">Peer-reviewed publications in journals like *Limnology and Oceanography* and *Journal of Great Lakes Research*, with emphasis on urban freshwater systems.</w:t>
      </w:r>
    </w:p>
    <w:p>
      <w:pPr>
        <w:numPr>
          <w:ilvl w:val="0"/>
          <w:numId w:val="1004"/>
        </w:numPr>
        <w:pStyle w:val="Compact"/>
      </w:pPr>
      <w:r>
        <w:t xml:space="preserve">A formal policy brief co-authored with Chicago’s Climate Action Plan team, outlining science-based adaptation pathways for 2030-2050.</w:t>
      </w:r>
    </w:p>
    <w:p>
      <w:pPr>
        <w:numPr>
          <w:ilvl w:val="0"/>
          <w:numId w:val="1004"/>
        </w:numPr>
        <w:pStyle w:val="Compact"/>
      </w:pPr>
      <w:r>
        <w:t xml:space="preserve">Training for 15+ graduate students in Chicago-based marine science programs (UIC, Northwestern), enhancing local workforce capacity in coastal sustainability—a key goal of the U.S. National Oceanic and Atmospheric Administration (NOAA) workforce strategy.</w:t>
      </w:r>
    </w:p>
    <w:bookmarkEnd w:id="25"/>
    <w:bookmarkStart w:id="26" w:name="vii.-budget-justification-and-timeline"/>
    <w:p>
      <w:pPr>
        <w:pStyle w:val="Heading2"/>
      </w:pPr>
      <w:r>
        <w:t xml:space="preserve">VII. Budget Justification and Timeline</w:t>
      </w:r>
    </w:p>
    <w:p>
      <w:pPr>
        <w:pStyle w:val="FirstParagraph"/>
      </w:pPr>
      <w:r>
        <w:t xml:space="preserve">Over a 36-month period, $850,000 is requested for: buoy deployment ($325k), model development ($175k), field operations ($180k), stakeholder engagement ($125k), and student stipends/analyst time ($45k). This leverages $220,000 in committed institutional funds from UIC and MWRD. The timeline prioritizes rapid deployment of sensors (Months 1-6) to capture the critical summer 2025 HAB season, with model integration by Month 18 and stakeholder tools ready for city planning cycles by Month 30.</w:t>
      </w:r>
    </w:p>
    <w:bookmarkEnd w:id="26"/>
    <w:bookmarkStart w:id="27" w:name="viii.-conclusion"/>
    <w:p>
      <w:pPr>
        <w:pStyle w:val="Heading2"/>
      </w:pPr>
      <w:r>
        <w:t xml:space="preserve">VIII. Conclusion</w:t>
      </w:r>
    </w:p>
    <w:p>
      <w:pPr>
        <w:pStyle w:val="FirstParagraph"/>
      </w:pPr>
      <w:r>
        <w:t xml:space="preserve">While Chicago is landlocked, its relationship with Lake Michigan constitutes a critical freshwater oceanography domain within the United States. This research proposal establishes the role of the contemporary Oceanographer not as a saltwater specialist, but as an essential urban coastal scientist addressing real-world challenges in America's heartland. By grounding advanced oceanographic science in the specific needs of Chicago—its communities, infrastructure, and governance—the project will produce measurable resilience gains while redefining how freshwater systems are studied and managed across the nation. This work transcends a single city; it builds the scientific foundation for sustainable Great Lakes urbanism, proving that in the United States Chicago region lies a pivotal front in freshwater oceanography's future.</w:t>
      </w:r>
    </w:p>
    <w:p>
      <w:pPr>
        <w:pStyle w:val="BodyText"/>
      </w:pPr>
      <w:r>
        <w:rPr>
          <w:iCs/>
          <w:i/>
        </w:rPr>
        <w:t xml:space="preserve">Submitted by: Dr. Evelyn Reed, Senior Oceanographer &amp; Director of Urban Coastal Studies, University of Illinois Chicago</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Great Lakes Oceanography &amp; Urban Coastal Resilience in Chicago</dc:title>
  <dc:creator/>
  <dc:language>en</dc:language>
  <cp:keywords/>
  <dcterms:created xsi:type="dcterms:W3CDTF">2025-12-11T15:56:17Z</dcterms:created>
  <dcterms:modified xsi:type="dcterms:W3CDTF">2025-12-11T15:56:17Z</dcterms:modified>
</cp:coreProperties>
</file>

<file path=docProps/custom.xml><?xml version="1.0" encoding="utf-8"?>
<Properties xmlns="http://schemas.openxmlformats.org/officeDocument/2006/custom-properties" xmlns:vt="http://schemas.openxmlformats.org/officeDocument/2006/docPropsVTypes"/>
</file>