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Shanghai</w:t>
      </w:r>
    </w:p>
    <w:bookmarkStart w:id="27" w:name="X1befe828cc477ae4a684575d71cd2d17e125f6d"/>
    <w:p>
      <w:pPr>
        <w:pStyle w:val="Heading1"/>
      </w:pPr>
      <w:r>
        <w:t xml:space="preserve">Research Proposal: Enhancing Optometric Services and Community Eye Health in China Shanghai</w:t>
      </w:r>
    </w:p>
    <w:bookmarkStart w:id="20" w:name="abstract"/>
    <w:p>
      <w:pPr>
        <w:pStyle w:val="Heading2"/>
      </w:pPr>
      <w:r>
        <w:t xml:space="preserve">Abstract</w:t>
      </w:r>
    </w:p>
    <w:p>
      <w:pPr>
        <w:pStyle w:val="FirstParagraph"/>
      </w:pPr>
      <w:r>
        <w:t xml:space="preserve">This Research Proposal outlines a comprehensive study designed to address critical gaps in optometric service delivery within the rapidly evolving healthcare landscape of China Shanghai. With one of the world's most populous and economically dynamic metropolises facing unprecedented challenges from urbanization, an aging population, and rising digital screen usage, the demand for specialized Optometrist services has surged dramatically. This research aims to investigate current accessibility, quality, affordability, and public awareness of optometric care in Shanghai. By generating actionable data specific to the China Shanghai context, this study will provide a robust foundation for developing evidence-based strategies to integrate Optometrist professionals more effectively into the primary eye health system, ultimately improving visual health outcomes for millions of residents.</w:t>
      </w:r>
    </w:p>
    <w:bookmarkEnd w:id="20"/>
    <w:bookmarkStart w:id="21" w:name="introduction-and-problem-statement"/>
    <w:p>
      <w:pPr>
        <w:pStyle w:val="Heading2"/>
      </w:pPr>
      <w:r>
        <w:t xml:space="preserve">1. Introduction and Problem Statement</w:t>
      </w:r>
    </w:p>
    <w:p>
      <w:pPr>
        <w:pStyle w:val="FirstParagraph"/>
      </w:pPr>
      <w:r>
        <w:t xml:space="preserve">China Shanghai stands at the forefront of China's economic and social development, yet its urban population faces significant eye health challenges. The prevalence of myopia among schoolchildren exceeds 70% in some districts, digital eye strain is rampant due to the city's tech-driven economy, and age-related macular degeneration (AMD) rates are rising with an increasingly elderly demographic. Despite this, China Shanghai lags significantly behind developed nations in the availability of trained Optometrist professionals. The current model heavily relies on ophthalmologists for all eye care, leading to overburdened clinics, long wait times for routine vision checks and corrective lens fittings, and underutilization of the Optometrist's unique skill set in preventive care and low-vision management.</w:t>
      </w:r>
    </w:p>
    <w:p>
      <w:pPr>
        <w:pStyle w:val="BodyText"/>
      </w:pPr>
      <w:r>
        <w:t xml:space="preserve">This Research Proposal identifies a critical gap: insufficient evidence-based understanding of the specific barriers (socioeconomic, systemic, educational) preventing optimal Optometrist integration within Shanghai's healthcare infrastructure. Without targeted research focused on China Shanghai's unique urban environment and cultural context, efforts to expand optometric services remain fragmented and ineffective.</w:t>
      </w:r>
    </w:p>
    <w:bookmarkEnd w:id="21"/>
    <w:bookmarkStart w:id="22" w:name="X23a630a2ea059e7fefce8973f31f04cd5fb457a"/>
    <w:p>
      <w:pPr>
        <w:pStyle w:val="Heading2"/>
      </w:pPr>
      <w:r>
        <w:t xml:space="preserve">2. Literature Review: The Context in China Shanghai</w:t>
      </w:r>
    </w:p>
    <w:p>
      <w:pPr>
        <w:pStyle w:val="FirstParagraph"/>
      </w:pPr>
      <w:r>
        <w:t xml:space="preserve">Existing literature highlights the global shortage of Optometrist professionals and their crucial role in reducing the burden on ophthalmology. However, research specifically focused on China Shanghai is scarce. Studies indicate that while China has made strides in optometry education (e.g., through institutions like Shanghai University of Traditional Chinese Medicine), there is a severe mismatch between the number of trained graduates and market demand within Shanghai's complex healthcare ecosystem. Furthermore, public perception often conflates Optometrists with general opticians or vision testers, lacking awareness of their advanced diagnostic and management capabilities for common refractive errors and early signs of eye disease.</w:t>
      </w:r>
    </w:p>
    <w:p>
      <w:pPr>
        <w:pStyle w:val="BodyText"/>
      </w:pPr>
      <w:r>
        <w:t xml:space="preserve">Previous studies in other Chinese cities point to systemic issues: limited reimbursement pathways for optometric services by health insurance (including Shanghai's basic medical insurance), unclear regulatory frameworks defining the Optometrist scope of practice, and insufficient referral systems between primary care providers and Optometrists. Crucially, no large-scale, multi-faceted research has been conducted within China Shanghai to diagnose these specific challenges at a granular level for targeted intervention.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China Shanghai context:</w:t>
      </w:r>
    </w:p>
    <w:p>
      <w:pPr>
        <w:numPr>
          <w:ilvl w:val="0"/>
          <w:numId w:val="1001"/>
        </w:numPr>
        <w:pStyle w:val="Compact"/>
      </w:pPr>
      <w:r>
        <w:rPr>
          <w:bCs/>
          <w:b/>
        </w:rPr>
        <w:t xml:space="preserve">Objective 1:</w:t>
      </w:r>
      <w:r>
        <w:t xml:space="preserve"> </w:t>
      </w:r>
      <w:r>
        <w:t xml:space="preserve">Quantify current access and utilization rates of Optometrist services across diverse Shanghai districts (e.g., urban core, suburban, peripheral), analyzing disparities based on socioeconomic status, age, and residential location.</w:t>
      </w:r>
    </w:p>
    <w:p>
      <w:pPr>
        <w:numPr>
          <w:ilvl w:val="0"/>
          <w:numId w:val="1001"/>
        </w:numPr>
        <w:pStyle w:val="Compact"/>
      </w:pPr>
      <w:r>
        <w:rPr>
          <w:bCs/>
          <w:b/>
        </w:rPr>
        <w:t xml:space="preserve">Objective 2:</w:t>
      </w:r>
      <w:r>
        <w:t xml:space="preserve"> </w:t>
      </w:r>
      <w:r>
        <w:t xml:space="preserve">Assess public awareness levels and misconceptions regarding the role of an Optometrist versus an ophthalmologist among Shanghai residents through structured surveys.</w:t>
      </w:r>
    </w:p>
    <w:p>
      <w:pPr>
        <w:numPr>
          <w:ilvl w:val="0"/>
          <w:numId w:val="1001"/>
        </w:numPr>
        <w:pStyle w:val="Compact"/>
      </w:pPr>
      <w:r>
        <w:rPr>
          <w:bCs/>
          <w:b/>
        </w:rPr>
        <w:t xml:space="preserve">Objective 3:</w:t>
      </w:r>
      <w:r>
        <w:t xml:space="preserve"> </w:t>
      </w:r>
      <w:r>
        <w:t xml:space="preserve">Evaluate the current regulatory environment, scope of practice definitions, and reimbursement policies for Optometrist services within Shanghai's public and private healthcare sectors.</w:t>
      </w:r>
    </w:p>
    <w:p>
      <w:pPr>
        <w:numPr>
          <w:ilvl w:val="0"/>
          <w:numId w:val="1001"/>
        </w:numPr>
        <w:pStyle w:val="Compact"/>
      </w:pPr>
      <w:r>
        <w:rPr>
          <w:bCs/>
          <w:b/>
        </w:rPr>
        <w:t xml:space="preserve">Objective 4:</w:t>
      </w:r>
      <w:r>
        <w:t xml:space="preserve"> </w:t>
      </w:r>
      <w:r>
        <w:t xml:space="preserve">Identify key barriers (systemic, financial, professional) hindering the effective deployment and integration of Optometrist professionals into Shanghai's primary eye care network.</w:t>
      </w:r>
    </w:p>
    <w:p>
      <w:pPr>
        <w:numPr>
          <w:ilvl w:val="0"/>
          <w:numId w:val="1001"/>
        </w:numPr>
        <w:pStyle w:val="Compact"/>
      </w:pPr>
      <w:r>
        <w:rPr>
          <w:bCs/>
          <w:b/>
        </w:rPr>
        <w:t xml:space="preserve">Objective 5:</w:t>
      </w:r>
      <w:r>
        <w:t xml:space="preserve"> </w:t>
      </w:r>
      <w:r>
        <w:t xml:space="preserve">Develop a practical framework for optimizing Optometrist service delivery models tailored to Shanghai's urban infrastructure and population needs.</w:t>
      </w:r>
    </w:p>
    <w:bookmarkEnd w:id="23"/>
    <w:bookmarkStart w:id="24" w:name="methodology"/>
    <w:p>
      <w:pPr>
        <w:pStyle w:val="Heading2"/>
      </w:pPr>
      <w:r>
        <w:t xml:space="preserve">4. Methodology</w:t>
      </w:r>
    </w:p>
    <w:p>
      <w:pPr>
        <w:pStyle w:val="FirstParagraph"/>
      </w:pPr>
      <w:r>
        <w:t xml:space="preserve">This mixed-methods study will be conducted over 18 months within China Shanghai, employing a combination of quantitative and qualitative approaches:</w:t>
      </w:r>
    </w:p>
    <w:p>
      <w:pPr>
        <w:numPr>
          <w:ilvl w:val="0"/>
          <w:numId w:val="1002"/>
        </w:numPr>
        <w:pStyle w:val="Compact"/>
      </w:pPr>
      <w:r>
        <w:rPr>
          <w:bCs/>
          <w:b/>
        </w:rPr>
        <w:t xml:space="preserve">Quantitative Surveys:</w:t>
      </w:r>
      <w:r>
        <w:t xml:space="preserve"> </w:t>
      </w:r>
      <w:r>
        <w:t xml:space="preserve">Stratified random sampling of 1,500 Shanghai residents across 5 major districts to measure awareness, utilization patterns, and perceived barriers. Simultaneously, structured questionnaires will be administered to 200 Optometrist professionals in Shanghai (across public hospitals, private clinics, optical chains) and key stakeholders (e.g., Department of Health officials, insurance providers).</w:t>
      </w:r>
    </w:p>
    <w:p>
      <w:pPr>
        <w:numPr>
          <w:ilvl w:val="0"/>
          <w:numId w:val="1002"/>
        </w:numPr>
        <w:pStyle w:val="Compact"/>
      </w:pPr>
      <w:r>
        <w:rPr>
          <w:bCs/>
          <w:b/>
        </w:rPr>
        <w:t xml:space="preserve">Qualitative In-Depth Interviews:</w:t>
      </w:r>
      <w:r>
        <w:t xml:space="preserve"> </w:t>
      </w:r>
      <w:r>
        <w:t xml:space="preserve">Conducting 30 semi-structured interviews with senior ophthalmologists, healthcare administrators from Shanghai Municipal Health Commission, policy makers at the provincial level, and community health center directors to gain insights into systemic challenges and potential pathways for integration.</w:t>
      </w:r>
    </w:p>
    <w:p>
      <w:pPr>
        <w:numPr>
          <w:ilvl w:val="0"/>
          <w:numId w:val="1002"/>
        </w:numPr>
        <w:pStyle w:val="Compact"/>
      </w:pPr>
      <w:r>
        <w:rPr>
          <w:bCs/>
          <w:b/>
        </w:rPr>
        <w:t xml:space="preserve">Policy Analysis:</w:t>
      </w:r>
      <w:r>
        <w:t xml:space="preserve"> </w:t>
      </w:r>
      <w:r>
        <w:t xml:space="preserve">Comprehensive review of existing regulations (e.g., China's "Regulations on the Practice of Optometrists", Shanghai-specific healthcare policies), insurance reimbursement guidelines, and educational curricula for optometry programs relevant to Shanghai.</w:t>
      </w:r>
    </w:p>
    <w:p>
      <w:pPr>
        <w:numPr>
          <w:ilvl w:val="0"/>
          <w:numId w:val="1002"/>
        </w:numPr>
        <w:pStyle w:val="Compact"/>
      </w:pPr>
      <w:r>
        <w:rPr>
          <w:bCs/>
          <w:b/>
        </w:rPr>
        <w:t xml:space="preserve">Data Integration &amp; Modeling:</w:t>
      </w:r>
      <w:r>
        <w:t xml:space="preserve"> </w:t>
      </w:r>
      <w:r>
        <w:t xml:space="preserve">Statistical analysis of survey data using SPSS; thematic analysis of interview transcripts; synthesis of findings to develop a context-specific implementation roadmap for enhancing Optometrist roles in Shanghai's healthcare system.</w:t>
      </w:r>
    </w:p>
    <w:bookmarkEnd w:id="24"/>
    <w:bookmarkStart w:id="25" w:name="expected-significance-and-impact"/>
    <w:p>
      <w:pPr>
        <w:pStyle w:val="Heading2"/>
      </w:pPr>
      <w:r>
        <w:t xml:space="preserve">5. Expected Significance and Impact</w:t>
      </w:r>
    </w:p>
    <w:p>
      <w:pPr>
        <w:pStyle w:val="FirstParagraph"/>
      </w:pPr>
      <w:r>
        <w:t xml:space="preserve">The outcomes of this Research Proposal will be directly applicable to improving eye health delivery in China Shanghai. By providing concrete, localized evidence on the state of optometric care, the findings will:</w:t>
      </w:r>
    </w:p>
    <w:p>
      <w:pPr>
        <w:numPr>
          <w:ilvl w:val="0"/>
          <w:numId w:val="1003"/>
        </w:numPr>
        <w:pStyle w:val="Compact"/>
      </w:pPr>
      <w:r>
        <w:t xml:space="preserve">Empower healthcare policymakers within Shanghai's municipal government to revise regulations and reimbursement structures favoring Optometrist utilization.</w:t>
      </w:r>
    </w:p>
    <w:p>
      <w:pPr>
        <w:numPr>
          <w:ilvl w:val="0"/>
          <w:numId w:val="1003"/>
        </w:numPr>
        <w:pStyle w:val="Compact"/>
      </w:pPr>
      <w:r>
        <w:t xml:space="preserve">Guide educational institutions in China Shanghai to align optometry curricula more closely with workforce demands and clinical practice needs.</w:t>
      </w:r>
    </w:p>
    <w:p>
      <w:pPr>
        <w:numPr>
          <w:ilvl w:val="0"/>
          <w:numId w:val="1003"/>
        </w:numPr>
        <w:pStyle w:val="Compact"/>
      </w:pPr>
      <w:r>
        <w:t xml:space="preserve">Inform private optical chains and hospital administrators on effective business models for integrating Optometrist services, enhancing patient access and satisfaction.</w:t>
      </w:r>
    </w:p>
    <w:p>
      <w:pPr>
        <w:numPr>
          <w:ilvl w:val="0"/>
          <w:numId w:val="1003"/>
        </w:numPr>
        <w:pStyle w:val="Compact"/>
      </w:pPr>
      <w:r>
        <w:t xml:space="preserve">Drive public health campaigns in Shanghai to increase awareness of the Optometrist's vital role in routine eye health, not just vision correction but also early detection of systemic diseases like diabetes.</w:t>
      </w:r>
    </w:p>
    <w:p>
      <w:pPr>
        <w:pStyle w:val="FirstParagraph"/>
      </w:pPr>
      <w:r>
        <w:t xml:space="preserve">The ultimate goal is to establish a sustainable, integrated primary eye care model where the Optometrist serves as the crucial first point of contact for most vision-related concerns within China Shanghai's diverse population. This research directly addresses a critical health system gap with significant potential to alleviate pressure on ophthalmology services, improve population visual health outcomes, and contribute to Shanghai's aspiration as a global leader in healthcare innovation.</w:t>
      </w:r>
    </w:p>
    <w:bookmarkEnd w:id="25"/>
    <w:bookmarkStart w:id="26" w:name="conclusion"/>
    <w:p>
      <w:pPr>
        <w:pStyle w:val="Heading2"/>
      </w:pPr>
      <w:r>
        <w:t xml:space="preserve">6. Conclusion</w:t>
      </w:r>
    </w:p>
    <w:p>
      <w:pPr>
        <w:pStyle w:val="FirstParagraph"/>
      </w:pPr>
      <w:r>
        <w:t xml:space="preserve">The need for a focused Research Proposal examining the Optometrist profession within China Shanghai is undeniable. This study represents a vital step towards building a more efficient, accessible, and preventative eye care system tailored to the specific realities of one of the world's most important urban centers. By meticulously investigating current challenges and opportunities through rigorous research methodologies grounded in Shanghai's context, this project will generate indispensable evidence to catalyze meaningful policy changes and professional practice advancements. The successful implementation of its recommendations promises a tangible improvement in eye health accessibility for millions residing in China Shanghai, solidifying the Optometrist as an indispensable pillar of the city's comprehensive healthcare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Shanghai</dc:title>
  <dc:creator/>
  <cp:keywords/>
  <dcterms:created xsi:type="dcterms:W3CDTF">2026-07-21T00:11:56Z</dcterms:created>
  <dcterms:modified xsi:type="dcterms:W3CDTF">2026-07-21T00:11:56Z</dcterms:modified>
</cp:coreProperties>
</file>

<file path=docProps/custom.xml><?xml version="1.0" encoding="utf-8"?>
<Properties xmlns="http://schemas.openxmlformats.org/officeDocument/2006/custom-properties" xmlns:vt="http://schemas.openxmlformats.org/officeDocument/2006/docPropsVTypes"/>
</file>