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Services</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Cairo,</w:t>
      </w:r>
      <w:r>
        <w:t xml:space="preserve"> </w:t>
      </w:r>
      <w:r>
        <w:t xml:space="preserve">Egypt</w:t>
      </w:r>
    </w:p>
    <w:bookmarkStart w:id="28" w:name="X3ee1a75f92cbbad59ad6ec3fb0c03aa7123517b"/>
    <w:p>
      <w:pPr>
        <w:pStyle w:val="Heading1"/>
      </w:pPr>
      <w:r>
        <w:t xml:space="preserve">Research Proposal: Assessing Orthodontist Service Delivery and Patient Outcomes in Cairo, Egypt</w:t>
      </w:r>
    </w:p>
    <w:bookmarkStart w:id="20" w:name="abstract"/>
    <w:p>
      <w:pPr>
        <w:pStyle w:val="Heading2"/>
      </w:pPr>
      <w:r>
        <w:t xml:space="preserve">Abstract</w:t>
      </w:r>
    </w:p>
    <w:p>
      <w:pPr>
        <w:pStyle w:val="FirstParagraph"/>
      </w:pPr>
      <w:r>
        <w:t xml:space="preserve">This research proposal outlines a critical investigation into the accessibility, quality, and patient satisfaction levels of orthodontic services provided by certified Orthodontists within Cairo, Egypt. With Cairo's population exceeding 20 million and significant unmet orthodontic needs across diverse socioeconomic strata, this study addresses a pressing gap in Egypt's healthcare infrastructure. The primary objective is to evaluate the distribution of Orthodontist practices, treatment affordability barriers, clinical standards compliance, and patient experiences specifically within Cairo metropolitan areas. Findings will directly inform policy recommendations for improving oral healthcare delivery in Egypt's most populous urban center, ensuring equitable access to specialized orthodontic care.</w:t>
      </w:r>
    </w:p>
    <w:bookmarkEnd w:id="20"/>
    <w:bookmarkStart w:id="21" w:name="Xf406b3c12e628a1e4dbefef39ac58fac658be39"/>
    <w:p>
      <w:pPr>
        <w:pStyle w:val="Heading2"/>
      </w:pPr>
      <w:r>
        <w:t xml:space="preserve">1. Introduction: The Imperative for Orthodontic Research in Cairo</w:t>
      </w:r>
    </w:p>
    <w:p>
      <w:pPr>
        <w:pStyle w:val="FirstParagraph"/>
      </w:pPr>
      <w:r>
        <w:t xml:space="preserve">Cairo, the bustling capital of Egypt and a megacity housing approximately 25% of the nation's population, faces unique challenges in delivering specialized dental healthcare. Despite Egypt's growing awareness of oral health importance, access to quality orthodontic services remains severely constrained. The term "Orthodontist" in Egypt refers specifically to dentists with specialized postgraduate training (typically a Master's degree) certified by the Egyptian Ministry of Health. However, the distribution and utilization of these qualified professionals in Cairo are uneven, leading to significant disparities. This research proposal focuses explicitly on Cairo due to its status as Egypt's primary healthcare hub and where the concentration of Orthodontists is highest yet demand is most acute. Understanding this specific context is vital for developing targeted interventions in Egypt's national healthcare strategy.</w:t>
      </w:r>
    </w:p>
    <w:bookmarkEnd w:id="21"/>
    <w:bookmarkStart w:id="22" w:name="X6990d972c09981a5fdef601077a581b2d1bdb4f"/>
    <w:p>
      <w:pPr>
        <w:pStyle w:val="Heading2"/>
      </w:pPr>
      <w:r>
        <w:t xml:space="preserve">2. Problem Statement: The Orthodontic Care Gap in Cairo</w:t>
      </w:r>
    </w:p>
    <w:p>
      <w:pPr>
        <w:pStyle w:val="FirstParagraph"/>
      </w:pPr>
      <w:r>
        <w:t xml:space="preserve">A critical shortage of accessible, affordable orthodontic care plagues Cairo residents. Current data indicates a severe imbalance: while Cairo hosts the majority of Egypt's certified Orthodontists (estimated at 65-70% nationwide), this number remains insufficient for the city's vast population. The ratio stands at approximately 1 Orthodontist per 35,000 residents in Cairo – far below international benchmarks (e.g., WHO recommends 1:25,000). This shortage is exacerbated by concentration in affluent neighborhoods (like Zamalek, Mohandiseen) and elite private clinics, leaving low- and middle-income areas (such as peripheral districts of Helwan or Shubra) with minimal access. Furthermore, high treatment costs relative to average Egyptian incomes make orthodontics a luxury for most Cairo families. Cultural perceptions often prioritize immediate dental pain over cosmetic or functional alignment needs, delaying treatment until complications arise. This research directly addresses the urgent need to map and analyze this specific Orthodontist service landscape within Egypt's Cairo context to dismantle systemic barriers.</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Cairo, Egypt:</w:t>
      </w:r>
    </w:p>
    <w:p>
      <w:pPr>
        <w:numPr>
          <w:ilvl w:val="0"/>
          <w:numId w:val="1001"/>
        </w:numPr>
        <w:pStyle w:val="Compact"/>
      </w:pPr>
      <w:r>
        <w:t xml:space="preserve">To conduct a comprehensive spatial analysis of Orthodontist practice locations across all 10 districts (Amanat) of Greater Cairo, correlating distribution with population density and socioeconomic indicators.</w:t>
      </w:r>
    </w:p>
    <w:p>
      <w:pPr>
        <w:numPr>
          <w:ilvl w:val="0"/>
          <w:numId w:val="1001"/>
        </w:numPr>
        <w:pStyle w:val="Compact"/>
      </w:pPr>
      <w:r>
        <w:t xml:space="preserve">To assess the affordability and perceived value of orthodontic services through patient surveys in diverse socioeconomic neighborhoods within Cairo.</w:t>
      </w:r>
    </w:p>
    <w:p>
      <w:pPr>
        <w:numPr>
          <w:ilvl w:val="0"/>
          <w:numId w:val="1001"/>
        </w:numPr>
        <w:pStyle w:val="Compact"/>
      </w:pPr>
      <w:r>
        <w:t xml:space="preserve">To evaluate clinical service standards adherence (e.g., diagnostic protocols, treatment planning, use of evidence-based techniques) among Orthodontists practicing in Cairo public hospitals versus private clinics.</w:t>
      </w:r>
    </w:p>
    <w:p>
      <w:pPr>
        <w:numPr>
          <w:ilvl w:val="0"/>
          <w:numId w:val="1001"/>
        </w:numPr>
        <w:pStyle w:val="Compact"/>
      </w:pPr>
      <w:r>
        <w:t xml:space="preserve">To identify key systemic barriers (financial, logistical, informational) preventing effective Orthodontist service utilization by Cairo residents from different backgrounds.</w:t>
      </w:r>
    </w:p>
    <w:bookmarkEnd w:id="23"/>
    <w:bookmarkStart w:id="24" w:name="X5aabff45e4ac0852fd77dc5e0a84ea26aae7e7e"/>
    <w:p>
      <w:pPr>
        <w:pStyle w:val="Heading2"/>
      </w:pPr>
      <w:r>
        <w:t xml:space="preserve">4. Methodology: A Mixed-Methods Approach for Cairo Context</w:t>
      </w:r>
    </w:p>
    <w:p>
      <w:pPr>
        <w:pStyle w:val="FirstParagraph"/>
      </w:pPr>
      <w:r>
        <w:t xml:space="preserve">The research will employ a sequential mixed-methods design tailored to the Egyptian context:</w:t>
      </w:r>
    </w:p>
    <w:p>
      <w:pPr>
        <w:numPr>
          <w:ilvl w:val="0"/>
          <w:numId w:val="1002"/>
        </w:numPr>
        <w:pStyle w:val="Compact"/>
      </w:pPr>
      <w:r>
        <w:rPr>
          <w:bCs/>
          <w:b/>
        </w:rPr>
        <w:t xml:space="preserve">Quantitative Phase (Cairo Mapping &amp; Surveys):</w:t>
      </w:r>
      <w:r>
        <w:t xml:space="preserve"> </w:t>
      </w:r>
      <w:r>
        <w:t xml:space="preserve">Utilize GIS mapping to plot all registered Orthodontist practices in Cairo (data sourced from Egyptian Ministry of Health and Dental Syndicate). Conduct a stratified random sample survey of 400 patients across 5 socioeconomically diverse districts in Cairo, measuring access points, treatment costs, satisfaction, and perceived quality. Standardized questionnaires will be translated into Arabic.</w:t>
      </w:r>
    </w:p>
    <w:p>
      <w:pPr>
        <w:numPr>
          <w:ilvl w:val="0"/>
          <w:numId w:val="1002"/>
        </w:numPr>
        <w:pStyle w:val="Compact"/>
      </w:pPr>
      <w:r>
        <w:rPr>
          <w:bCs/>
          <w:b/>
        </w:rPr>
        <w:t xml:space="preserve">Qualitative Phase (In-depth Interviews &amp; Focus Groups):</w:t>
      </w:r>
      <w:r>
        <w:t xml:space="preserve"> </w:t>
      </w:r>
      <w:r>
        <w:t xml:space="preserve">Conduct semi-structured interviews with 30 Orthodontists (15 from public sector Cairo hospitals like Kasr Al Ainy, 15 from private practices) and hold 6 focus groups (4 groups of patients, 2 with parents of pediatric patients) across different Cairo areas. This will explore nuanced challenges in delivering care.</w:t>
      </w:r>
    </w:p>
    <w:p>
      <w:pPr>
        <w:numPr>
          <w:ilvl w:val="0"/>
          <w:numId w:val="1002"/>
        </w:numPr>
        <w:pStyle w:val="Compact"/>
      </w:pPr>
      <w:r>
        <w:rPr>
          <w:bCs/>
          <w:b/>
        </w:rPr>
        <w:t xml:space="preserve">Data Analysis:</w:t>
      </w:r>
      <w:r>
        <w:t xml:space="preserve"> </w:t>
      </w:r>
      <w:r>
        <w:t xml:space="preserve">Employ statistical analysis (SPSS) for survey data; thematic analysis for qualitative transcripts using NVivo, specifically analyzing themes related to Cairo's urban environment and Egyptian healthcare policies.</w:t>
      </w:r>
    </w:p>
    <w:bookmarkEnd w:id="24"/>
    <w:bookmarkStart w:id="25" w:name="expected-outcomes-and-significance"/>
    <w:p>
      <w:pPr>
        <w:pStyle w:val="Heading2"/>
      </w:pPr>
      <w:r>
        <w:t xml:space="preserve">5. Expected Outcomes and Significance</w:t>
      </w:r>
    </w:p>
    <w:p>
      <w:pPr>
        <w:pStyle w:val="FirstParagraph"/>
      </w:pPr>
      <w:r>
        <w:t xml:space="preserve">This research is projected to deliver significant, actionable outcomes specifically relevant to Egypt Cairo:</w:t>
      </w:r>
    </w:p>
    <w:p>
      <w:pPr>
        <w:numPr>
          <w:ilvl w:val="0"/>
          <w:numId w:val="1003"/>
        </w:numPr>
        <w:pStyle w:val="Compact"/>
      </w:pPr>
      <w:r>
        <w:t xml:space="preserve">A detailed, publicly accessible map of Orthodontist service coverage gaps within Cairo districts.</w:t>
      </w:r>
    </w:p>
    <w:p>
      <w:pPr>
        <w:numPr>
          <w:ilvl w:val="0"/>
          <w:numId w:val="1003"/>
        </w:numPr>
        <w:pStyle w:val="Compact"/>
      </w:pPr>
      <w:r>
        <w:t xml:space="preserve">Evidence-based data quantifying cost barriers and patient preferences in the Egyptian context.</w:t>
      </w:r>
    </w:p>
    <w:p>
      <w:pPr>
        <w:numPr>
          <w:ilvl w:val="0"/>
          <w:numId w:val="1003"/>
        </w:numPr>
        <w:pStyle w:val="Compact"/>
      </w:pPr>
      <w:r>
        <w:t xml:space="preserve">Assessment of clinical practice variations among Orthodontists in Cairo's public vs. private sectors.</w:t>
      </w:r>
    </w:p>
    <w:p>
      <w:pPr>
        <w:numPr>
          <w:ilvl w:val="0"/>
          <w:numId w:val="1003"/>
        </w:numPr>
        <w:pStyle w:val="Compact"/>
      </w:pPr>
      <w:r>
        <w:t xml:space="preserve">A targeted policy framework for the Egyptian Ministry of Health and Cairo Municipalities to improve Orthodontist workforce distribution, integrate orthodontic services into primary healthcare networks in underserved neighborhoods, and develop affordable care models (e.g., sliding-scale fees, insurance schemes).</w:t>
      </w:r>
    </w:p>
    <w:p>
      <w:pPr>
        <w:pStyle w:val="FirstParagraph"/>
      </w:pPr>
      <w:r>
        <w:t xml:space="preserve">The significance extends beyond Cairo: findings will provide a replicable model for addressing specialized dental service shortages across other major Egyptian cities. By centering the research on the specific realities of Orthodontists practicing and patients receiving care in Egypt's capital, this proposal ensures its direct relevance to national healthcare planning priorities.</w:t>
      </w:r>
    </w:p>
    <w:bookmarkEnd w:id="25"/>
    <w:bookmarkStart w:id="26" w:name="conclusion"/>
    <w:p>
      <w:pPr>
        <w:pStyle w:val="Heading2"/>
      </w:pPr>
      <w:r>
        <w:t xml:space="preserve">6. Conclusion</w:t>
      </w:r>
    </w:p>
    <w:p>
      <w:pPr>
        <w:pStyle w:val="FirstParagraph"/>
      </w:pPr>
      <w:r>
        <w:t xml:space="preserve">The provision of equitable, high-quality orthodontic care by qualified Orthodontists is not merely a dental concern but a fundamental aspect of holistic health and social well-being for Cairo's residents. Current access patterns in Egypt Cairo reveal systemic inequities that undermine public health goals. This research proposal presents a vital, timely investigation into the core challenges facing the Orthodontist profession and their patients within this specific Egyptian urban context. By generating rigorous, localized data on service delivery barriers and patient needs within Cairo, this study will equip policymakers, healthcare administrators, and dental professionals with the evidence required to implement transformative changes. The ultimate goal is a Cairo where access to expert orthodontic treatment is no longer dictated by zip code or income level but is a tangible reality for all residents of Egypt's dynamic capital city.</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Services Accessibility and Quality in Cairo, Egypt</dc:title>
  <dc:creator/>
  <dc:language>en</dc:language>
  <cp:keywords/>
  <dcterms:created xsi:type="dcterms:W3CDTF">2026-05-30T23:54:27Z</dcterms:created>
  <dcterms:modified xsi:type="dcterms:W3CDTF">2026-05-30T23:54:27Z</dcterms:modified>
</cp:coreProperties>
</file>

<file path=docProps/custom.xml><?xml version="1.0" encoding="utf-8"?>
<Properties xmlns="http://schemas.openxmlformats.org/officeDocument/2006/custom-properties" xmlns:vt="http://schemas.openxmlformats.org/officeDocument/2006/docPropsVTypes"/>
</file>