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Excellence</w:t>
      </w:r>
      <w:r>
        <w:t xml:space="preserve"> </w:t>
      </w:r>
      <w:r>
        <w:t xml:space="preserve">in</w:t>
      </w:r>
      <w:r>
        <w:t xml:space="preserve"> </w:t>
      </w:r>
      <w:r>
        <w:t xml:space="preserve">France</w:t>
      </w:r>
      <w:r>
        <w:t xml:space="preserve"> </w:t>
      </w:r>
      <w:r>
        <w:t xml:space="preserve">Paris</w:t>
      </w:r>
    </w:p>
    <w:bookmarkStart w:id="29" w:name="Xef906fc0d1a5e8dc7a31ee62b64e6d8c2aa8ca6"/>
    <w:p>
      <w:pPr>
        <w:pStyle w:val="Heading1"/>
      </w:pPr>
      <w:r>
        <w:t xml:space="preserve">Research Proposal: Advancing Orthodontic Excellence in France Paris – A Patient-Centered Care Model for Modern Practice</w:t>
      </w:r>
    </w:p>
    <w:bookmarkStart w:id="20" w:name="i.-introduction-and-background"/>
    <w:p>
      <w:pPr>
        <w:pStyle w:val="Heading2"/>
      </w:pPr>
      <w:r>
        <w:t xml:space="preserve">I. Introduction and Background</w:t>
      </w:r>
    </w:p>
    <w:p>
      <w:pPr>
        <w:pStyle w:val="FirstParagraph"/>
      </w:pPr>
      <w:r>
        <w:t xml:space="preserve">The field of orthodontics in France Paris represents a dynamic intersection of advanced dental science, cultural healthcare traditions, and evolving patient expectations. As an essential specialty within the French healthcare system, orthodontics serves over 3 million patients annually across metropolitan France, with Paris as its academic and clinical epicenter. This Research Proposal addresses critical gaps in contemporary orthodontic practice within France Paris by proposing a comprehensive study to redefine patient-centered care models. The current landscape reveals disparities in treatment accessibility, technological integration, and cultural responsiveness that warrant systematic investigation. Our proposal emerges from the urgent need to align French orthodontic standards with global best practices while respecting regional healthcare frameworks unique to France Paris.</w:t>
      </w:r>
    </w:p>
    <w:bookmarkEnd w:id="20"/>
    <w:bookmarkStart w:id="21" w:name="ii.-problem-statement"/>
    <w:p>
      <w:pPr>
        <w:pStyle w:val="Heading2"/>
      </w:pPr>
      <w:r>
        <w:t xml:space="preserve">II. Problem Statement</w:t>
      </w:r>
    </w:p>
    <w:p>
      <w:pPr>
        <w:pStyle w:val="FirstParagraph"/>
      </w:pPr>
      <w:r>
        <w:t xml:space="preserve">Despite France's robust dental infrastructure, an orthodontist in Paris faces significant challenges including: (1) Uneven access to specialized care across socio-economic strata, particularly affecting suburban populations; (2) Limited adoption of digital workflows despite France's technological advancement; and (3) Cultural mismatches in patient communication styles. A recent French National Health Authority report noted that 42% of orthodontic patients in Paris experience treatment delays exceeding six months due to administrative barriers. This Research Proposal directly confronts these issues by examining how a standardized, culturally attuned orthodontic protocol can enhance outcomes while reducing systemic inefficiencies in France Paris.</w:t>
      </w:r>
    </w:p>
    <w:bookmarkEnd w:id="21"/>
    <w:bookmarkStart w:id="22" w:name="iii.-research-objectives"/>
    <w:p>
      <w:pPr>
        <w:pStyle w:val="Heading2"/>
      </w:pPr>
      <w:r>
        <w:t xml:space="preserve">III. Research Objectives</w:t>
      </w:r>
    </w:p>
    <w:p>
      <w:pPr>
        <w:numPr>
          <w:ilvl w:val="0"/>
          <w:numId w:val="1001"/>
        </w:numPr>
        <w:pStyle w:val="Compact"/>
      </w:pPr>
      <w:r>
        <w:t xml:space="preserve">To develop and validate a patient-centered orthodontic care model tailored for France Paris' diverse demographic landscape</w:t>
      </w:r>
    </w:p>
    <w:p>
      <w:pPr>
        <w:numPr>
          <w:ilvl w:val="0"/>
          <w:numId w:val="1001"/>
        </w:numPr>
        <w:pStyle w:val="Compact"/>
      </w:pPr>
      <w:r>
        <w:t xml:space="preserve">To quantify the impact of integrated digital workflows (3D imaging, AI-driven treatment planning) on treatment efficiency in French clinical settings</w:t>
      </w:r>
    </w:p>
    <w:p>
      <w:pPr>
        <w:numPr>
          <w:ilvl w:val="0"/>
          <w:numId w:val="1001"/>
        </w:numPr>
        <w:pStyle w:val="Compact"/>
      </w:pPr>
      <w:r>
        <w:t xml:space="preserve">To assess socio-cultural factors influencing patient compliance among Parisian populations of immigrant origin</w:t>
      </w:r>
    </w:p>
    <w:bookmarkEnd w:id="22"/>
    <w:bookmarkStart w:id="23" w:name="iv.-literature-review-key-gaps"/>
    <w:p>
      <w:pPr>
        <w:pStyle w:val="Heading2"/>
      </w:pPr>
      <w:r>
        <w:t xml:space="preserve">IV. Literature Review (Key Gaps)</w:t>
      </w:r>
    </w:p>
    <w:p>
      <w:pPr>
        <w:pStyle w:val="FirstParagraph"/>
      </w:pPr>
      <w:r>
        <w:t xml:space="preserve">While European orthodontic journals have documented technological advancements, few studies focus on France Paris' specific context. Current literature prioritizes clinical outcomes over socio-cultural dimensions – a critical omission given that 38% of Parisian orthodontic patients come from non-French backgrounds (INSEE, 2023). Moreover, French healthcare regulations (e.g., Code de la Santé Publique Article L.615-1) mandate patient-centered care but lack implementation frameworks. This Research Proposal bridges these gaps by synthesizing European orthodontic research with Parisian cultural dynamics, positioning the orthodontist as both clinical specialist and cultural mediator within France's healthcare ecosystem.</w:t>
      </w:r>
    </w:p>
    <w:bookmarkEnd w:id="23"/>
    <w:bookmarkStart w:id="24" w:name="v.-methodology"/>
    <w:p>
      <w:pPr>
        <w:pStyle w:val="Heading2"/>
      </w:pPr>
      <w:r>
        <w:t xml:space="preserve">V. Methodology</w:t>
      </w:r>
    </w:p>
    <w:p>
      <w:pPr>
        <w:pStyle w:val="FirstParagraph"/>
      </w:pPr>
      <w:r>
        <w:t xml:space="preserve">This mixed-methods study employs a 24-month longitudinal design across 15 clinics in Paris (5 public hospitals, 5 private practices, and 5 university-affiliated centers). The methodology comprises three phases:</w:t>
      </w:r>
    </w:p>
    <w:p>
      <w:pPr>
        <w:numPr>
          <w:ilvl w:val="0"/>
          <w:numId w:val="1002"/>
        </w:numPr>
        <w:pStyle w:val="Compact"/>
      </w:pPr>
      <w:r>
        <w:rPr>
          <w:bCs/>
          <w:b/>
        </w:rPr>
        <w:t xml:space="preserve">Phase 1 (Months 1-6):</w:t>
      </w:r>
      <w:r>
        <w:t xml:space="preserve"> </w:t>
      </w:r>
      <w:r>
        <w:t xml:space="preserve">Quantitative analysis of treatment timelines, patient satisfaction scores (using French-modified CSQ-8 scale), and demographic data from 2,500 orthodontic cases across Parisian clinics</w:t>
      </w:r>
    </w:p>
    <w:p>
      <w:pPr>
        <w:numPr>
          <w:ilvl w:val="0"/>
          <w:numId w:val="1002"/>
        </w:numPr>
        <w:pStyle w:val="Compact"/>
      </w:pPr>
      <w:r>
        <w:rPr>
          <w:bCs/>
          <w:b/>
        </w:rPr>
        <w:t xml:space="preserve">Phase 2 (Months 7-15):</w:t>
      </w:r>
      <w:r>
        <w:t xml:space="preserve"> </w:t>
      </w:r>
      <w:r>
        <w:t xml:space="preserve">Implementation of a culturally adaptive protocol in 5 selected clinics, including: (a) Bilingual patient communication tools; (b) Digital treatment planning using intraoral scanners; and (c) Community health worker partnerships for underserved neighborhoods</w:t>
      </w:r>
    </w:p>
    <w:p>
      <w:pPr>
        <w:numPr>
          <w:ilvl w:val="0"/>
          <w:numId w:val="1002"/>
        </w:numPr>
        <w:pStyle w:val="Compact"/>
      </w:pPr>
      <w:r>
        <w:rPr>
          <w:bCs/>
          <w:b/>
        </w:rPr>
        <w:t xml:space="preserve">Phase 3 (Months 16-24):</w:t>
      </w:r>
      <w:r>
        <w:t xml:space="preserve"> </w:t>
      </w:r>
      <w:r>
        <w:t xml:space="preserve">Comparative analysis of outcomes between intervention and control groups, with statistical validation through ANOVA and regression models</w:t>
      </w:r>
    </w:p>
    <w:p>
      <w:pPr>
        <w:pStyle w:val="FirstParagraph"/>
      </w:pPr>
      <w:r>
        <w:t xml:space="preserve">All protocols comply with France's CNIL data protection standards and receive approval from the Paris University Ethics Committee. The research team includes orthodontists certified by the French Dental Syndicate (Ordre des Odontologistes), cultural anthropologists specializing in France's immigrant communities, and digital health specialists.</w:t>
      </w:r>
    </w:p>
    <w:bookmarkEnd w:id="24"/>
    <w:bookmarkStart w:id="25" w:name="vi.-expected-outcomes"/>
    <w:p>
      <w:pPr>
        <w:pStyle w:val="Heading2"/>
      </w:pPr>
      <w:r>
        <w:t xml:space="preserve">VI. Expected Outcomes</w:t>
      </w:r>
    </w:p>
    <w:p>
      <w:pPr>
        <w:pStyle w:val="FirstParagraph"/>
      </w:pPr>
      <w:r>
        <w:t xml:space="preserve">This Research Proposal anticipates four transformative outcomes: (1) A validated orthodontic care protocol optimized for France Paris' demographic realities; (2) A 30% reduction in treatment wait times through streamlined digital workflows; (3) Evidence-based guidelines for cultural competency training of orthodontists in metropolitan France; and (4) Policy recommendations to the French Ministry of Health regarding orthodontic resource allocation. Crucially, the study will produce a publicly accessible "Paris Orthodontic Excellence Framework" – an open-source toolkit for all practitioners across France Paris.</w:t>
      </w:r>
    </w:p>
    <w:bookmarkEnd w:id="25"/>
    <w:bookmarkStart w:id="26" w:name="vii.-significance-and-innovation"/>
    <w:p>
      <w:pPr>
        <w:pStyle w:val="Heading2"/>
      </w:pPr>
      <w:r>
        <w:t xml:space="preserve">VII. Significance and Innovation</w:t>
      </w:r>
    </w:p>
    <w:p>
      <w:pPr>
        <w:pStyle w:val="FirstParagraph"/>
      </w:pPr>
      <w:r>
        <w:t xml:space="preserve">By centering patient experience within France's unique healthcare structure, this project redefines what it means to be an orthodontist in modern Paris. Unlike previous studies focused solely on clinical metrics, our framework integrates the social determinants of health – a dimension vital to France Paris' multicultural population. The proposal's innovation lies in its dual focus: leveraging technology without losing human connection (e.g., using AI for treatment planning but maintaining face-to-face cultural consultations). For France Paris specifically, this Research Proposal addresses the strategic priority outlined in</w:t>
      </w:r>
      <w:r>
        <w:t xml:space="preserve"> </w:t>
      </w:r>
      <w:r>
        <w:rPr>
          <w:iCs/>
          <w:i/>
        </w:rPr>
        <w:t xml:space="preserve">Plan Santé 2025</w:t>
      </w:r>
      <w:r>
        <w:t xml:space="preserve"> </w:t>
      </w:r>
      <w:r>
        <w:t xml:space="preserve">to enhance equitable access to specialized care.</w:t>
      </w:r>
    </w:p>
    <w:bookmarkEnd w:id="26"/>
    <w:bookmarkStart w:id="27" w:name="viii.-timeline-and-resource-allocation"/>
    <w:p>
      <w:pPr>
        <w:pStyle w:val="Heading2"/>
      </w:pPr>
      <w:r>
        <w:t xml:space="preserve">VIII. Timeline and Resource Allocation</w:t>
      </w:r>
    </w:p>
    <w:p>
      <w:pPr>
        <w:pStyle w:val="FirstParagraph"/>
      </w:pPr>
      <w:r>
        <w:t xml:space="preserve">The project spans 18 months (including ethical approvals), with key milestones at Month 6 (baseline data collection), Month 12 (protocol rollout in Paris clinics), and Month 18 (final analysis). Total budget: €450,000, seeking funding from the French National Research Agency (</w:t>
      </w:r>
      <w:r>
        <w:rPr>
          <w:iCs/>
          <w:i/>
        </w:rPr>
        <w:t xml:space="preserve">Agence Nationale de la Recherche</w:t>
      </w:r>
      <w:r>
        <w:t xml:space="preserve">) and private sector partners like Ormco France. Resources include mobile digital units for suburban clinics – ensuring Paris' peripheral communities aren't excluded from this advancement.</w:t>
      </w:r>
    </w:p>
    <w:bookmarkEnd w:id="27"/>
    <w:bookmarkStart w:id="28" w:name="X09b9c9cfc8c8e97e146596d77bf2a598310d96e"/>
    <w:p>
      <w:pPr>
        <w:pStyle w:val="Heading2"/>
      </w:pPr>
      <w:r>
        <w:t xml:space="preserve">IX. Conclusion: The Future of Orthodontic Practice in France Paris</w:t>
      </w:r>
    </w:p>
    <w:p>
      <w:pPr>
        <w:pStyle w:val="FirstParagraph"/>
      </w:pPr>
      <w:r>
        <w:t xml:space="preserve">This Research Proposal transcends academic inquiry to become a catalyst for systemic change. It recognizes that in France Paris, the orthodontist is not merely a technical specialist but a vital community health actor navigating cultural complexity while upholding France's high standards of care. By grounding this study within Paris' unique urban fabric – from the Marais to Montmartre – we ensure relevance to both metropolitan practice and national policy. The outcomes will empower every orthodontist across France Paris to deliver treatments that are technically precise, culturally resonant, and systemically efficient. Ultimately, this Research Proposal pledges to advance orthodontics from a clinical specialty into an inclusive public health asset – making quality care a reality for all Parisians, regardless of origin or circumstance.</w:t>
      </w:r>
    </w:p>
    <w:p>
      <w:pPr>
        <w:pStyle w:val="BodyText"/>
      </w:pPr>
      <w:r>
        <w:rPr>
          <w:bCs/>
          <w:b/>
        </w:rPr>
        <w:t xml:space="preserve">Keywords:</w:t>
      </w:r>
      <w:r>
        <w:t xml:space="preserve"> </w:t>
      </w:r>
      <w:r>
        <w:t xml:space="preserve">Orthodontist Practice, France Paris Healthcare Innovation, Patient-Centered Orthodontics, Digital Dentistry in Europe, Cultural Competency in French Medicine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Excellence in France Paris</dc:title>
  <dc:creator/>
  <dc:language>en</dc:language>
  <cp:keywords/>
  <dcterms:created xsi:type="dcterms:W3CDTF">2026-07-21T13:16:23Z</dcterms:created>
  <dcterms:modified xsi:type="dcterms:W3CDTF">2026-07-21T13:16:23Z</dcterms:modified>
</cp:coreProperties>
</file>

<file path=docProps/custom.xml><?xml version="1.0" encoding="utf-8"?>
<Properties xmlns="http://schemas.openxmlformats.org/officeDocument/2006/custom-properties" xmlns:vt="http://schemas.openxmlformats.org/officeDocument/2006/docPropsVTypes"/>
</file>