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31" w:name="Xf7f30f7df458e5a3e953a77843207247c16f034"/>
    <w:p>
      <w:pPr>
        <w:pStyle w:val="Heading1"/>
      </w:pPr>
      <w:r>
        <w:t xml:space="preserve">Research Proposal: Optimizing Paramedic Workforce Resilience and Patient Outcomes in Australia Brisbane Urban Environments</w:t>
      </w:r>
    </w:p>
    <w:bookmarkStart w:id="20" w:name="abstract"/>
    <w:p>
      <w:pPr>
        <w:pStyle w:val="Heading2"/>
      </w:pPr>
      <w:r>
        <w:t xml:space="preserve">Abstract</w:t>
      </w:r>
    </w:p>
    <w:p>
      <w:pPr>
        <w:pStyle w:val="FirstParagraph"/>
      </w:pPr>
      <w:r>
        <w:t xml:space="preserve">This Research Proposal addresses critical gaps in understanding the operational challenges faced by the modern</w:t>
      </w:r>
      <w:r>
        <w:t xml:space="preserve"> </w:t>
      </w:r>
      <w:r>
        <w:rPr>
          <w:bCs/>
          <w:b/>
        </w:rPr>
        <w:t xml:space="preserve">Paramedic</w:t>
      </w:r>
      <w:r>
        <w:t xml:space="preserve"> </w:t>
      </w:r>
      <w:r>
        <w:t xml:space="preserve">workforce within the unique context of</w:t>
      </w:r>
      <w:r>
        <w:t xml:space="preserve"> </w:t>
      </w:r>
      <w:r>
        <w:rPr>
          <w:bCs/>
          <w:b/>
        </w:rPr>
        <w:t xml:space="preserve">Australia Brisbane</w:t>
      </w:r>
      <w:r>
        <w:t xml:space="preserve">. With Brisbane experiencing rapid population growth, extreme climate events, and complex health emergencies, current models of pre-hospital care require evidence-based refinement. This study proposes a mixed-methods investigation to evaluate paramedic stressors, response efficacy, and patient outcomes across Brisbane's diverse urban and peri-urban settings. Findings will directly inform Queensland Ambulance Service (QAS) strategy development, enhancing service sustainability in one of Australia's fastest-growing cities.</w:t>
      </w:r>
    </w:p>
    <w:bookmarkEnd w:id="20"/>
    <w:bookmarkStart w:id="21" w:name="X67a02557c54a32214978624a5f44bb6dd5637a9"/>
    <w:p>
      <w:pPr>
        <w:pStyle w:val="Heading2"/>
      </w:pPr>
      <w:r>
        <w:t xml:space="preserve">1. Introduction: The Brisbane Paramedic Imperative</w:t>
      </w:r>
    </w:p>
    <w:p>
      <w:pPr>
        <w:pStyle w:val="FirstParagraph"/>
      </w:pPr>
      <w:r>
        <w:t xml:space="preserve">The role of the</w:t>
      </w:r>
      <w:r>
        <w:t xml:space="preserve"> </w:t>
      </w:r>
      <w:r>
        <w:rPr>
          <w:bCs/>
          <w:b/>
        </w:rPr>
        <w:t xml:space="preserve">Paramedic</w:t>
      </w:r>
      <w:r>
        <w:t xml:space="preserve"> </w:t>
      </w:r>
      <w:r>
        <w:t xml:space="preserve">in Australia is pivotal for emergency healthcare delivery, especially within the dynamic environment of Brisbane. As Queensland's capital and largest city, Brisbane faces unprecedented pressure on its emergency medical services (EMS) due to a population exceeding 2.6 million, urban sprawl into areas like Ipswich and Logan, and increasing frequency of climate-driven emergencies such as heatwaves (e.g., the 2023 Brisbane heat event). Current literature often generalises EMS challenges across Australia, neglecting Brisbane-specific factors including its subtropical climate, high rates of non-communicable diseases among diverse communities, and geographical constraints like river barriers. This Research Proposal focuses explicitly on the</w:t>
      </w:r>
      <w:r>
        <w:t xml:space="preserve"> </w:t>
      </w:r>
      <w:r>
        <w:rPr>
          <w:bCs/>
          <w:b/>
        </w:rPr>
        <w:t xml:space="preserve">Paramedic</w:t>
      </w:r>
      <w:r>
        <w:t xml:space="preserve"> </w:t>
      </w:r>
      <w:r>
        <w:t xml:space="preserve">experience and outcomes within</w:t>
      </w:r>
      <w:r>
        <w:t xml:space="preserve"> </w:t>
      </w:r>
      <w:r>
        <w:rPr>
          <w:bCs/>
          <w:b/>
        </w:rPr>
        <w:t xml:space="preserve">Australia Brisbane</w:t>
      </w:r>
      <w:r>
        <w:t xml:space="preserve">, moving beyond national averages to address localised service delivery needs. The urgency is underscored by QAS reports indicating a 15% increase in paramedic-reported burnout since 2020 and ambulance response time targets being missed during peak demand periods.</w:t>
      </w:r>
    </w:p>
    <w:bookmarkEnd w:id="21"/>
    <w:bookmarkStart w:id="22" w:name="X370a86c15bdd643860f7fb8cf1907d66550a1d5"/>
    <w:p>
      <w:pPr>
        <w:pStyle w:val="Heading2"/>
      </w:pPr>
      <w:r>
        <w:t xml:space="preserve">2. Literature Review: Gaps in Brisbane-Specific Paramedic Research</w:t>
      </w:r>
    </w:p>
    <w:p>
      <w:pPr>
        <w:pStyle w:val="FirstParagraph"/>
      </w:pPr>
      <w:r>
        <w:t xml:space="preserve">Existing research on EMS in Australia predominantly focuses on rural or national frameworks, with limited studies isolating Brisbane's unique operational landscape. While Australian studies explore paramedic stress (e.g., Cramer et al., 2019) and clinical decision-making (e.g., Jones et al., 2021), these rarely incorporate Brisbane-specific variables: its high prevalence of heat-related illnesses during summer, the impact of traffic congestion on response times in areas like the CBD or Gateway Motorway corridors, and cultural competency needs within Brisbane's multicultural communities (over 40% of residents born overseas). A recent Queensland Health audit identified that paramedic interventions for elderly patients with chronic conditions (e.g., heart failure) were less effective in Brisbane's outer suburbs due to fragmented follow-up care. This gap necessitates a dedicated</w:t>
      </w:r>
      <w:r>
        <w:t xml:space="preserve"> </w:t>
      </w:r>
      <w:r>
        <w:rPr>
          <w:bCs/>
          <w:b/>
        </w:rPr>
        <w:t xml:space="preserve">Research Proposal</w:t>
      </w:r>
      <w:r>
        <w:t xml:space="preserve"> </w:t>
      </w:r>
      <w:r>
        <w:t xml:space="preserve">centered on the Brisbane context to develop contextually appropriate solutions.</w:t>
      </w:r>
    </w:p>
    <w:bookmarkEnd w:id="22"/>
    <w:bookmarkStart w:id="23" w:name="research-aims-and-objectives"/>
    <w:p>
      <w:pPr>
        <w:pStyle w:val="Heading2"/>
      </w:pPr>
      <w:r>
        <w:t xml:space="preserve">3. Research Aims and Objectives</w:t>
      </w:r>
    </w:p>
    <w:p>
      <w:pPr>
        <w:pStyle w:val="FirstParagraph"/>
      </w:pPr>
      <w:r>
        <w:t xml:space="preserve">This study aims to:</w:t>
      </w:r>
    </w:p>
    <w:p>
      <w:pPr>
        <w:numPr>
          <w:ilvl w:val="0"/>
          <w:numId w:val="1001"/>
        </w:numPr>
        <w:pStyle w:val="Compact"/>
      </w:pPr>
      <w:r>
        <w:rPr>
          <w:bCs/>
          <w:b/>
        </w:rPr>
        <w:t xml:space="preserve">Aim 1:</w:t>
      </w:r>
      <w:r>
        <w:t xml:space="preserve"> </w:t>
      </w:r>
      <w:r>
        <w:t xml:space="preserve">Quantify and qualify the primary stressors impacting Brisbane-based paramedic clinical performance (e.g., environmental, systemic, psychosocial).</w:t>
      </w:r>
    </w:p>
    <w:p>
      <w:pPr>
        <w:numPr>
          <w:ilvl w:val="0"/>
          <w:numId w:val="1001"/>
        </w:numPr>
        <w:pStyle w:val="Compact"/>
      </w:pPr>
      <w:r>
        <w:rPr>
          <w:bCs/>
          <w:b/>
        </w:rPr>
        <w:t xml:space="preserve">Aim 2:</w:t>
      </w:r>
      <w:r>
        <w:t xml:space="preserve"> </w:t>
      </w:r>
      <w:r>
        <w:t xml:space="preserve">Analyse the correlation between specific Brisbane operational factors (e.g., heat index, traffic congestion levels) and patient outcome metrics (response time, clinical intervention success rate).</w:t>
      </w:r>
    </w:p>
    <w:p>
      <w:pPr>
        <w:numPr>
          <w:ilvl w:val="0"/>
          <w:numId w:val="1001"/>
        </w:numPr>
        <w:pStyle w:val="Compact"/>
      </w:pPr>
      <w:r>
        <w:rPr>
          <w:bCs/>
          <w:b/>
        </w:rPr>
        <w:t xml:space="preserve">Aim 3:</w:t>
      </w:r>
      <w:r>
        <w:t xml:space="preserve"> </w:t>
      </w:r>
      <w:r>
        <w:t xml:space="preserve">Develop evidence-based recommendations for optimizing paramedic deployment strategies within Brisbane's evolving urban fabric.</w:t>
      </w:r>
    </w:p>
    <w:bookmarkEnd w:id="23"/>
    <w:bookmarkStart w:id="27" w:name="methodology-brisbane-centric-approach"/>
    <w:p>
      <w:pPr>
        <w:pStyle w:val="Heading2"/>
      </w:pPr>
      <w:r>
        <w:t xml:space="preserve">4. Methodology: Brisbane-Centric Approach</w:t>
      </w:r>
    </w:p>
    <w:p>
      <w:pPr>
        <w:pStyle w:val="FirstParagraph"/>
      </w:pPr>
      <w:r>
        <w:t xml:space="preserve">This Research Proposal employs a sequential mixed-methods design over 18 months, ensuring robust data capture within the</w:t>
      </w:r>
      <w:r>
        <w:t xml:space="preserve"> </w:t>
      </w:r>
      <w:r>
        <w:rPr>
          <w:bCs/>
          <w:b/>
        </w:rPr>
        <w:t xml:space="preserve">Australia Brisbane</w:t>
      </w:r>
      <w:r>
        <w:t xml:space="preserve"> </w:t>
      </w:r>
      <w:r>
        <w:t xml:space="preserve">setting:</w:t>
      </w:r>
    </w:p>
    <w:bookmarkStart w:id="24" w:name="phase-1-quantitative-analysis-months-1-6"/>
    <w:p>
      <w:pPr>
        <w:pStyle w:val="Heading3"/>
      </w:pPr>
      <w:r>
        <w:t xml:space="preserve">Phase 1: Quantitative Analysis (Months 1-6)</w:t>
      </w:r>
    </w:p>
    <w:p>
      <w:pPr>
        <w:pStyle w:val="FirstParagraph"/>
      </w:pPr>
      <w:r>
        <w:t xml:space="preserve">Anonymised QAS operational databases will be analysed for all paramedic responses in Brisbane during a 12-month period (2024). Key variables include: response time, ambient temperature/humidity data (Bureau of Meteorology), traffic congestion indices (TransLink), patient demographics, primary complaint categories (e.g., cardiac arrest, heat illness), and clinical outcome metrics. Statistical analysis will isolate Brisbane-specific predictors of paramedic performance.</w:t>
      </w:r>
    </w:p>
    <w:bookmarkEnd w:id="24"/>
    <w:bookmarkStart w:id="25" w:name="X5a81a2b1e18dc218c9d61c3cf676baca0963195"/>
    <w:p>
      <w:pPr>
        <w:pStyle w:val="Heading3"/>
      </w:pPr>
      <w:r>
        <w:t xml:space="preserve">Phase 2: Qualitative Exploration (Months 7-14)</w:t>
      </w:r>
    </w:p>
    <w:p>
      <w:pPr>
        <w:pStyle w:val="FirstParagraph"/>
      </w:pPr>
      <w:r>
        <w:t xml:space="preserve">Focus groups with 60+ practising Brisbane paramedics across metropolitan, inner-city, and outer-suburban stations will explore lived experiences. Semi-structured interviews will delve into stressors unique to Brisbane's environment (e.g., "How did the July 2023 heatwave impact your decision-making during home visits?"). Thematic analysis will identify systemic barriers and potential interventions.</w:t>
      </w:r>
    </w:p>
    <w:bookmarkEnd w:id="25"/>
    <w:bookmarkStart w:id="26" w:name="Xc88723d48d8ad65f34a6dcb7e12ab7b965ae5ad"/>
    <w:p>
      <w:pPr>
        <w:pStyle w:val="Heading3"/>
      </w:pPr>
      <w:r>
        <w:t xml:space="preserve">Phase 3: Validation &amp; Co-Design (Months 15-18)</w:t>
      </w:r>
    </w:p>
    <w:p>
      <w:pPr>
        <w:pStyle w:val="FirstParagraph"/>
      </w:pPr>
      <w:r>
        <w:t xml:space="preserve">Findings will be presented to QAS leadership, Brisbane City Council emergency planners, and community health representatives for validation. A workshop will co-design prototype solutions for Brisbane-specific challenges (e.g., a heatwave response protocol template or traffic-priority algorithm integration).</w:t>
      </w:r>
    </w:p>
    <w:bookmarkEnd w:id="26"/>
    <w:bookmarkEnd w:id="27"/>
    <w:bookmarkStart w:id="28" w:name="Xd43c58d738fd341b6a8ef8194cd9f28d004d6ca"/>
    <w:p>
      <w:pPr>
        <w:pStyle w:val="Heading2"/>
      </w:pPr>
      <w:r>
        <w:t xml:space="preserve">5. Significance: Why This Matters for Australia Brisbane</w:t>
      </w:r>
    </w:p>
    <w:p>
      <w:pPr>
        <w:pStyle w:val="FirstParagraph"/>
      </w:pPr>
      <w:r>
        <w:t xml:space="preserve">Results from this research directly address urgent priorities within the Queensland health system. By focusing on the</w:t>
      </w:r>
      <w:r>
        <w:t xml:space="preserve"> </w:t>
      </w:r>
      <w:r>
        <w:rPr>
          <w:bCs/>
          <w:b/>
        </w:rPr>
        <w:t xml:space="preserve">Paramedic</w:t>
      </w:r>
      <w:r>
        <w:t xml:space="preserve">'s role in Brisbane, this study provides actionable intelligence to:</w:t>
      </w:r>
    </w:p>
    <w:p>
      <w:pPr>
        <w:numPr>
          <w:ilvl w:val="0"/>
          <w:numId w:val="1002"/>
        </w:numPr>
        <w:pStyle w:val="Compact"/>
      </w:pPr>
      <w:r>
        <w:t xml:space="preserve">Reduce paramedic burnout and attrition rates, critical for maintaining Brisbane's EMS workforce stability.</w:t>
      </w:r>
    </w:p>
    <w:p>
      <w:pPr>
        <w:numPr>
          <w:ilvl w:val="0"/>
          <w:numId w:val="1002"/>
        </w:numPr>
        <w:pStyle w:val="Compact"/>
      </w:pPr>
      <w:r>
        <w:t xml:space="preserve">Improve adherence to Queensland Ambulance Service performance standards (e.g., 8-minute target for life-threatening emergencies) during Brisbane-specific peaks.</w:t>
      </w:r>
    </w:p>
    <w:p>
      <w:pPr>
        <w:numPr>
          <w:ilvl w:val="0"/>
          <w:numId w:val="1002"/>
        </w:numPr>
        <w:pStyle w:val="Compact"/>
      </w:pPr>
      <w:r>
        <w:t xml:space="preserve">Enhance equity in emergency care access across Brisbane’s diverse socioeconomic and geographic zones.</w:t>
      </w:r>
    </w:p>
    <w:p>
      <w:pPr>
        <w:numPr>
          <w:ilvl w:val="0"/>
          <w:numId w:val="1002"/>
        </w:numPr>
        <w:pStyle w:val="Compact"/>
      </w:pPr>
      <w:r>
        <w:t xml:space="preserve">Inform future infrastructure investment (e.g., station locations, fleet allocation) within the Brisbane metropolitan area.</w:t>
      </w:r>
    </w:p>
    <w:p>
      <w:pPr>
        <w:pStyle w:val="FirstParagraph"/>
      </w:pPr>
      <w:r>
        <w:t xml:space="preserve">The proposed framework will serve as a replicable model for other major Australian cities facing similar urbanization and climate pressures, but its immediate application is vital for the health and safety of Brisbane's residents. This is not merely an academic exercise; it's essential operational research for</w:t>
      </w:r>
      <w:r>
        <w:t xml:space="preserve"> </w:t>
      </w:r>
      <w:r>
        <w:rPr>
          <w:bCs/>
          <w:b/>
        </w:rPr>
        <w:t xml:space="preserve">Australia Brisbane</w:t>
      </w:r>
      <w:r>
        <w:t xml:space="preserve">'s healthcare resilience.</w:t>
      </w:r>
    </w:p>
    <w:bookmarkEnd w:id="28"/>
    <w:bookmarkStart w:id="29" w:name="expected-outcomes-dissemination"/>
    <w:p>
      <w:pPr>
        <w:pStyle w:val="Heading2"/>
      </w:pPr>
      <w:r>
        <w:t xml:space="preserve">6. Expected Outcomes &amp; Dissemination</w:t>
      </w:r>
    </w:p>
    <w:p>
      <w:pPr>
        <w:pStyle w:val="FirstParagraph"/>
      </w:pPr>
      <w:r>
        <w:t xml:space="preserve">The final deliverables include a comprehensive report with Brisbane-specific paramedic performance metrics, validated stressor frameworks, and an implementation toolkit for QAS. Key outcomes will be presented at the Queensland Emergency Services Conference and published in journals like the *Australian Journal of Paramedicine*. Crucially, recommendations will be directly submitted to QAS’s Strategic Plan 2030 and Brisbane City Council's Health &amp; Wellbeing Strategy. This Research Proposal ensures that insights directly translate into improved</w:t>
      </w:r>
      <w:r>
        <w:t xml:space="preserve"> </w:t>
      </w:r>
      <w:r>
        <w:rPr>
          <w:bCs/>
          <w:b/>
        </w:rPr>
        <w:t xml:space="preserve">Paramedic</w:t>
      </w:r>
      <w:r>
        <w:t xml:space="preserve"> </w:t>
      </w:r>
      <w:r>
        <w:t xml:space="preserve">support systems and enhanced emergency care quality for Brisbane residents – making it a vital contribution to</w:t>
      </w:r>
      <w:r>
        <w:t xml:space="preserve"> </w:t>
      </w:r>
      <w:r>
        <w:rPr>
          <w:bCs/>
          <w:b/>
        </w:rPr>
        <w:t xml:space="preserve">Australia Brisbane</w:t>
      </w:r>
      <w:r>
        <w:t xml:space="preserve">'s future health landscape.</w:t>
      </w:r>
    </w:p>
    <w:bookmarkEnd w:id="29"/>
    <w:bookmarkStart w:id="30" w:name="conclusion"/>
    <w:p>
      <w:pPr>
        <w:pStyle w:val="Heading2"/>
      </w:pPr>
      <w:r>
        <w:t xml:space="preserve">7. Conclusion</w:t>
      </w:r>
    </w:p>
    <w:p>
      <w:pPr>
        <w:pStyle w:val="FirstParagraph"/>
      </w:pPr>
      <w:r>
        <w:t xml:space="preserve">The evolving demands on the Brisbane healthcare system necessitate focused research into the frontline</w:t>
      </w:r>
      <w:r>
        <w:t xml:space="preserve"> </w:t>
      </w:r>
      <w:r>
        <w:rPr>
          <w:bCs/>
          <w:b/>
        </w:rPr>
        <w:t xml:space="preserve">Paramedic</w:t>
      </w:r>
      <w:r>
        <w:t xml:space="preserve"> </w:t>
      </w:r>
      <w:r>
        <w:t xml:space="preserve">experience. This Research Proposal provides a structured, contextually grounded plan to address critical knowledge gaps unique to</w:t>
      </w:r>
      <w:r>
        <w:t xml:space="preserve"> </w:t>
      </w:r>
      <w:r>
        <w:rPr>
          <w:bCs/>
          <w:b/>
        </w:rPr>
        <w:t xml:space="preserve">Australia Brisbane</w:t>
      </w:r>
      <w:r>
        <w:t xml:space="preserve">. By prioritising data from Brisbane's streets, clinics, and command centres, this study will generate evidence that empowers Queensland Ambulance Service to deliver more effective, sustainable emergency care for the people of Brisbane. The time for targeted research on the Brisbane paramedic is now.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Practice in Australia Brisbane Context</dc:title>
  <dc:creator/>
  <dc:language>en</dc:language>
  <cp:keywords/>
  <dcterms:created xsi:type="dcterms:W3CDTF">2026-07-23T01:37:01Z</dcterms:created>
  <dcterms:modified xsi:type="dcterms:W3CDTF">2026-07-23T01:37:01Z</dcterms:modified>
</cp:coreProperties>
</file>

<file path=docProps/custom.xml><?xml version="1.0" encoding="utf-8"?>
<Properties xmlns="http://schemas.openxmlformats.org/officeDocument/2006/custom-properties" xmlns:vt="http://schemas.openxmlformats.org/officeDocument/2006/docPropsVTypes"/>
</file>