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6" w:name="X85cd124b39544a18451fb8df3be11c1504d28bf"/>
    <w:p>
      <w:pPr>
        <w:pStyle w:val="Heading1"/>
      </w:pPr>
      <w:r>
        <w:t xml:space="preserve">Research Proposal: Optimizing Paramedic Response Systems and Training Frameworks for Emergency Medical Services in Egypt Alexandria</w:t>
      </w:r>
    </w:p>
    <w:p>
      <w:pPr>
        <w:pStyle w:val="FirstParagraph"/>
      </w:pPr>
      <w:r>
        <w:t xml:space="preserve">This comprehensive</w:t>
      </w:r>
      <w:r>
        <w:t xml:space="preserve"> </w:t>
      </w:r>
      <w:r>
        <w:rPr>
          <w:bCs/>
          <w:b/>
        </w:rPr>
        <w:t xml:space="preserve">Research Proposal</w:t>
      </w:r>
      <w:r>
        <w:t xml:space="preserve"> </w:t>
      </w:r>
      <w:r>
        <w:t xml:space="preserve">addresses a critical gap in emergency healthcare infrastructure within the bustling metropolis of Egypt Alexandria. Focusing specifically on the role, challenges, and potential improvements for</w:t>
      </w:r>
      <w:r>
        <w:t xml:space="preserve"> </w:t>
      </w:r>
      <w:r>
        <w:rPr>
          <w:bCs/>
          <w:b/>
        </w:rPr>
        <w:t xml:space="preserve">Paramedic</w:t>
      </w:r>
      <w:r>
        <w:t xml:space="preserve"> </w:t>
      </w:r>
      <w:r>
        <w:t xml:space="preserve">services, this study aims to develop actionable strategies to enhance pre-hospital emergency care delivery across Alexandria Governorate. Given Alexandria's status as Egypt's second-largest city with a population exceeding 5 million residents and significant tourist influx, the efficiency and capability of its</w:t>
      </w:r>
      <w:r>
        <w:t xml:space="preserve"> </w:t>
      </w:r>
      <w:r>
        <w:rPr>
          <w:bCs/>
          <w:b/>
        </w:rPr>
        <w:t xml:space="preserve">Paramedic</w:t>
      </w:r>
      <w:r>
        <w:t xml:space="preserve"> </w:t>
      </w:r>
      <w:r>
        <w:t xml:space="preserve">workforce are paramount for public health security.</w:t>
      </w:r>
    </w:p>
    <w:bookmarkStart w:id="20" w:name="X286b867d78516702e983ebe659b37466a4d1ea4"/>
    <w:p>
      <w:pPr>
        <w:pStyle w:val="Heading2"/>
      </w:pPr>
      <w:r>
        <w:t xml:space="preserve">Problem Statement: The Urgent Need for Paramedic System Enhancement in Egypt Alexandria</w:t>
      </w:r>
    </w:p>
    <w:p>
      <w:pPr>
        <w:pStyle w:val="FirstParagraph"/>
      </w:pPr>
      <w:r>
        <w:t xml:space="preserve">Egypt's national emergency medical services (EMS) system remains underdeveloped compared to international standards, with significant regional disparities. In Alexandria, the situation is particularly acute due to high population density, complex urban geography featuring narrow historic streets and coastal areas, severe traffic congestion during peak hours, and a critical shortage of adequately trained</w:t>
      </w:r>
      <w:r>
        <w:t xml:space="preserve"> </w:t>
      </w:r>
      <w:r>
        <w:rPr>
          <w:bCs/>
          <w:b/>
        </w:rPr>
        <w:t xml:space="preserve">Paramedic</w:t>
      </w:r>
      <w:r>
        <w:t xml:space="preserve"> </w:t>
      </w:r>
      <w:r>
        <w:t xml:space="preserve">personnel. Current data indicates response times often exceed 25 minutes for cardiac arrests or major trauma cases in certain districts – far beyond the internationally recommended 10-minute target. This delay directly contributes to preventable morbidity and mortality. Furthermore, existing</w:t>
      </w:r>
      <w:r>
        <w:t xml:space="preserve"> </w:t>
      </w:r>
      <w:r>
        <w:rPr>
          <w:bCs/>
          <w:b/>
        </w:rPr>
        <w:t xml:space="preserve">Paramedic</w:t>
      </w:r>
      <w:r>
        <w:t xml:space="preserve"> </w:t>
      </w:r>
      <w:r>
        <w:t xml:space="preserve">training programs in Egypt are inconsistent and lack specific focus on the unique environmental, cultural, and medical challenges prevalent throughout Alexandria (e.g., heat-related illnesses during summer months, maritime accidents along the Mediterranean coast, managing diverse patient populations including elderly residents and international tourists). This</w:t>
      </w:r>
      <w:r>
        <w:t xml:space="preserve"> </w:t>
      </w:r>
      <w:r>
        <w:rPr>
          <w:bCs/>
          <w:b/>
        </w:rPr>
        <w:t xml:space="preserve">Research Proposal</w:t>
      </w:r>
      <w:r>
        <w:t xml:space="preserve"> </w:t>
      </w:r>
      <w:r>
        <w:t xml:space="preserve">directly tackles these systemic weaknesses within the context of</w:t>
      </w:r>
      <w:r>
        <w:t xml:space="preserve"> </w:t>
      </w:r>
      <w:r>
        <w:rPr>
          <w:bCs/>
          <w:b/>
        </w:rPr>
        <w:t xml:space="preserve">Egypt Alexandria</w:t>
      </w:r>
      <w:r>
        <w:t xml:space="preserve">.</w:t>
      </w:r>
    </w:p>
    <w:bookmarkEnd w:id="20"/>
    <w:bookmarkStart w:id="21" w:name="X43c7d27a1b03e196e94ae73f7d51923098ccb3b"/>
    <w:p>
      <w:pPr>
        <w:pStyle w:val="Heading2"/>
      </w:pPr>
      <w:r>
        <w:t xml:space="preserve">Literature Review: Gaps in Existing Knowledge for Egypt Alexandria</w:t>
      </w:r>
    </w:p>
    <w:p>
      <w:pPr>
        <w:pStyle w:val="FirstParagraph"/>
      </w:pPr>
      <w:r>
        <w:t xml:space="preserve">While studies have documented EMS challenges across Egypt, few have conducted granular analyses specific to Alexandria. Existing literature (e.g., Abdelaziz &amp; El-Sayed, 2019; Moustafa et al., 2021) highlights national deficiencies in ambulance numbers, equipment standardization, and</w:t>
      </w:r>
      <w:r>
        <w:t xml:space="preserve"> </w:t>
      </w:r>
      <w:r>
        <w:rPr>
          <w:bCs/>
          <w:b/>
        </w:rPr>
        <w:t xml:space="preserve">Paramedic</w:t>
      </w:r>
      <w:r>
        <w:t xml:space="preserve"> </w:t>
      </w:r>
      <w:r>
        <w:t xml:space="preserve">training duration. However, these studies lack the hyperlocal focus required for Alexandria. Research by Hassan (2023) on urban EMS in Cairo offers partial insights but fails to account for Alexandria's distinct coastal topography and higher tourism-related emergency patterns. Crucially, there is a severe absence of empirical data assessing the current skill levels, workload pressures, job satisfaction, and specific training needs of</w:t>
      </w:r>
      <w:r>
        <w:t xml:space="preserve"> </w:t>
      </w:r>
      <w:r>
        <w:rPr>
          <w:bCs/>
          <w:b/>
        </w:rPr>
        <w:t xml:space="preserve">Paramedic</w:t>
      </w:r>
      <w:r>
        <w:t xml:space="preserve"> </w:t>
      </w:r>
      <w:r>
        <w:t xml:space="preserve">staff operating *within* Alexandria's unique urban environment. This knowledge gap hinders targeted interventions.</w:t>
      </w:r>
    </w:p>
    <w:bookmarkEnd w:id="21"/>
    <w:bookmarkStart w:id="22" w:name="research-objectives"/>
    <w:p>
      <w:pPr>
        <w:pStyle w:val="Heading2"/>
      </w:pPr>
      <w:r>
        <w:t xml:space="preserve">Research Objectives</w:t>
      </w:r>
    </w:p>
    <w:p>
      <w:pPr>
        <w:pStyle w:val="FirstParagraph"/>
      </w:pPr>
      <w:r>
        <w:t xml:space="preserve">This study proposes to achieve the following concrete objectives within Egypt Alexandria:</w:t>
      </w:r>
    </w:p>
    <w:p>
      <w:pPr>
        <w:numPr>
          <w:ilvl w:val="0"/>
          <w:numId w:val="1001"/>
        </w:numPr>
        <w:pStyle w:val="Compact"/>
      </w:pPr>
      <w:r>
        <w:t xml:space="preserve">To conduct a comprehensive assessment of current paramedic response times, coverage gaps, and resource allocation across all Alexandria Governorate districts using GIS mapping and ambulance GPS data.</w:t>
      </w:r>
    </w:p>
    <w:p>
      <w:pPr>
        <w:numPr>
          <w:ilvl w:val="0"/>
          <w:numId w:val="1001"/>
        </w:numPr>
        <w:pStyle w:val="Compact"/>
      </w:pPr>
      <w:r>
        <w:t xml:space="preserve">To evaluate the competency levels, training adequacy (including scenario-based skills), and professional challenges faced by the existing</w:t>
      </w:r>
      <w:r>
        <w:t xml:space="preserve"> </w:t>
      </w:r>
      <w:r>
        <w:rPr>
          <w:bCs/>
          <w:b/>
        </w:rPr>
        <w:t xml:space="preserve">Paramedic</w:t>
      </w:r>
      <w:r>
        <w:t xml:space="preserve"> </w:t>
      </w:r>
      <w:r>
        <w:t xml:space="preserve">workforce through structured surveys and in-depth interviews.</w:t>
      </w:r>
    </w:p>
    <w:p>
      <w:pPr>
        <w:numPr>
          <w:ilvl w:val="0"/>
          <w:numId w:val="1001"/>
        </w:numPr>
        <w:pStyle w:val="Compact"/>
      </w:pPr>
      <w:r>
        <w:t xml:space="preserve">To identify specific, locally relevant medical conditions (e.g., drowning incidents, heatstroke outbreaks, road traffic collisions involving historic vehicles) that disproportionately affect Alexandria's population and require tailored paramedic protocols.</w:t>
      </w:r>
    </w:p>
    <w:p>
      <w:pPr>
        <w:numPr>
          <w:ilvl w:val="0"/>
          <w:numId w:val="1001"/>
        </w:numPr>
        <w:pStyle w:val="Compact"/>
      </w:pPr>
      <w:r>
        <w:t xml:space="preserve">To develop a context-specific framework for enhancing</w:t>
      </w:r>
      <w:r>
        <w:t xml:space="preserve"> </w:t>
      </w:r>
      <w:r>
        <w:rPr>
          <w:bCs/>
          <w:b/>
        </w:rPr>
        <w:t xml:space="preserve">Paramedic</w:t>
      </w:r>
      <w:r>
        <w:t xml:space="preserve"> </w:t>
      </w:r>
      <w:r>
        <w:t xml:space="preserve">recruitment, standardized training curricula (incorporating Alexandria-specific scenarios), and retention strategies within the Egyptian EMS structure.</w:t>
      </w:r>
    </w:p>
    <w:bookmarkEnd w:id="22"/>
    <w:bookmarkStart w:id="23" w:name="X4d6d701101ea8f560379a3913cd9de676098a27"/>
    <w:p>
      <w:pPr>
        <w:pStyle w:val="Heading2"/>
      </w:pPr>
      <w:r>
        <w:t xml:space="preserve">Methodology: A Mixed-Methods Approach for Egypt Alexandria</w:t>
      </w:r>
    </w:p>
    <w:p>
      <w:pPr>
        <w:pStyle w:val="FirstParagraph"/>
      </w:pPr>
      <w:r>
        <w:t xml:space="preserve">This</w:t>
      </w:r>
      <w:r>
        <w:t xml:space="preserve"> </w:t>
      </w:r>
      <w:r>
        <w:rPr>
          <w:bCs/>
          <w:b/>
        </w:rPr>
        <w:t xml:space="preserve">Research Proposal</w:t>
      </w:r>
      <w:r>
        <w:t xml:space="preserve"> </w:t>
      </w:r>
      <w:r>
        <w:t xml:space="preserve">employs a sequential mixed-methods design tailored to the Egyptian context:</w:t>
      </w:r>
    </w:p>
    <w:p>
      <w:pPr>
        <w:numPr>
          <w:ilvl w:val="0"/>
          <w:numId w:val="1002"/>
        </w:numPr>
        <w:pStyle w:val="Compact"/>
      </w:pPr>
      <w:r>
        <w:rPr>
          <w:bCs/>
          <w:b/>
        </w:rPr>
        <w:t xml:space="preserve">Phase 1 (Quantitative):</w:t>
      </w:r>
      <w:r>
        <w:t xml:space="preserve"> </w:t>
      </w:r>
      <w:r>
        <w:t xml:space="preserve">Analyze 18 months of ambulance dispatch logs from Alexandria's EMS command center, overlayed with GIS data to map response times against population density and traffic patterns across all 6 administrative districts. This identifies critical coverage hotspots.</w:t>
      </w:r>
    </w:p>
    <w:p>
      <w:pPr>
        <w:numPr>
          <w:ilvl w:val="0"/>
          <w:numId w:val="1002"/>
        </w:numPr>
        <w:pStyle w:val="Compact"/>
      </w:pPr>
      <w:r>
        <w:rPr>
          <w:bCs/>
          <w:b/>
        </w:rPr>
        <w:t xml:space="preserve">Phase 2 (Qualitative - Part A):</w:t>
      </w:r>
      <w:r>
        <w:t xml:space="preserve"> </w:t>
      </w:r>
      <w:r>
        <w:t xml:space="preserve">Conduct semi-structured interviews with 40+ practicing</w:t>
      </w:r>
      <w:r>
        <w:t xml:space="preserve"> </w:t>
      </w:r>
      <w:r>
        <w:rPr>
          <w:bCs/>
          <w:b/>
        </w:rPr>
        <w:t xml:space="preserve">Paramedic</w:t>
      </w:r>
      <w:r>
        <w:t xml:space="preserve">s from diverse Alexandria EMS stations, focusing on daily challenges, perceived training gaps, and suggestions for improvement. Utilize focus groups with EMS supervisors.</w:t>
      </w:r>
    </w:p>
    <w:p>
      <w:pPr>
        <w:numPr>
          <w:ilvl w:val="0"/>
          <w:numId w:val="1002"/>
        </w:numPr>
        <w:pStyle w:val="Compact"/>
      </w:pPr>
      <w:r>
        <w:rPr>
          <w:bCs/>
          <w:b/>
        </w:rPr>
        <w:t xml:space="preserve">Phase 3 (Qualitative - Part B):</w:t>
      </w:r>
      <w:r>
        <w:t xml:space="preserve"> </w:t>
      </w:r>
      <w:r>
        <w:t xml:space="preserve">Perform patient exit interviews and review medical records (with ethical approval) for a sample of 150 emergency cases transported by</w:t>
      </w:r>
      <w:r>
        <w:t xml:space="preserve"> </w:t>
      </w:r>
      <w:r>
        <w:rPr>
          <w:bCs/>
          <w:b/>
        </w:rPr>
        <w:t xml:space="preserve">Paramedic</w:t>
      </w:r>
      <w:r>
        <w:t xml:space="preserve"> </w:t>
      </w:r>
      <w:r>
        <w:t xml:space="preserve">teams, assessing care quality and communication with receiving hospitals.</w:t>
      </w:r>
    </w:p>
    <w:p>
      <w:pPr>
        <w:numPr>
          <w:ilvl w:val="0"/>
          <w:numId w:val="1002"/>
        </w:numPr>
        <w:pStyle w:val="Compact"/>
      </w:pPr>
      <w:r>
        <w:rPr>
          <w:bCs/>
          <w:b/>
        </w:rPr>
        <w:t xml:space="preserve">Phase 4 (Co-creation):</w:t>
      </w:r>
      <w:r>
        <w:t xml:space="preserve"> </w:t>
      </w:r>
      <w:r>
        <w:t xml:space="preserve">Facilitate workshops with Alexandria EMS leadership, Ministry of Health representatives, paramedic training institutes (e.g., Alexandria University's Medical School), and key stakeholders to collaboratively draft the proposed enhancement framework.</w:t>
      </w:r>
    </w:p>
    <w:bookmarkEnd w:id="23"/>
    <w:bookmarkStart w:id="24" w:name="Xceaea117a691c22059e8cd2fd7a9b8327fd1467"/>
    <w:p>
      <w:pPr>
        <w:pStyle w:val="Heading2"/>
      </w:pPr>
      <w:r>
        <w:t xml:space="preserve">Significance and Expected Impact for Egypt Alexandria</w:t>
      </w:r>
    </w:p>
    <w:p>
      <w:pPr>
        <w:pStyle w:val="FirstParagraph"/>
      </w:pPr>
      <w:r>
        <w:t xml:space="preserve">The outcomes of this research will provide Egypt Alexandria with a much-needed, evidence-based foundation for transforming its pre-hospital care system. A successful implementation of the proposed framework could yield significant benefits:</w:t>
      </w:r>
    </w:p>
    <w:p>
      <w:pPr>
        <w:numPr>
          <w:ilvl w:val="0"/>
          <w:numId w:val="1003"/>
        </w:numPr>
        <w:pStyle w:val="Compact"/>
      </w:pPr>
      <w:r>
        <w:rPr>
          <w:bCs/>
          <w:b/>
        </w:rPr>
        <w:t xml:space="preserve">Reduced Mortality/Morbidity:</w:t>
      </w:r>
      <w:r>
        <w:t xml:space="preserve"> </w:t>
      </w:r>
      <w:r>
        <w:t xml:space="preserve">Faster, more effective initial care by well-trained</w:t>
      </w:r>
      <w:r>
        <w:t xml:space="preserve"> </w:t>
      </w:r>
      <w:r>
        <w:rPr>
          <w:bCs/>
          <w:b/>
        </w:rPr>
        <w:t xml:space="preserve">Paramedic</w:t>
      </w:r>
      <w:r>
        <w:t xml:space="preserve">s directly improves survival rates for cardiac arrests, trauma, and acute medical emergencies.</w:t>
      </w:r>
    </w:p>
    <w:p>
      <w:pPr>
        <w:numPr>
          <w:ilvl w:val="0"/>
          <w:numId w:val="1003"/>
        </w:numPr>
        <w:pStyle w:val="Compact"/>
      </w:pPr>
      <w:r>
        <w:rPr>
          <w:bCs/>
          <w:b/>
        </w:rPr>
        <w:t xml:space="preserve">Optimized Resource Allocation:</w:t>
      </w:r>
      <w:r>
        <w:t xml:space="preserve"> </w:t>
      </w:r>
      <w:r>
        <w:t xml:space="preserve">Data-driven insights will guide strategic deployment of ambulances and personnel to areas with the greatest unmet need in Alexandria.</w:t>
      </w:r>
    </w:p>
    <w:p>
      <w:pPr>
        <w:numPr>
          <w:ilvl w:val="0"/>
          <w:numId w:val="1003"/>
        </w:numPr>
        <w:pStyle w:val="Compact"/>
      </w:pPr>
      <w:r>
        <w:rPr>
          <w:bCs/>
          <w:b/>
        </w:rPr>
        <w:t xml:space="preserve">Enhanced Paramedic Workforce Development:</w:t>
      </w:r>
      <w:r>
        <w:t xml:space="preserve"> </w:t>
      </w:r>
      <w:r>
        <w:t xml:space="preserve">A validated training framework specific to Alexandria's context will elevate professional standards, improve job satisfaction, and attract new recruits to the vital</w:t>
      </w:r>
      <w:r>
        <w:t xml:space="preserve"> </w:t>
      </w:r>
      <w:r>
        <w:rPr>
          <w:bCs/>
          <w:b/>
        </w:rPr>
        <w:t xml:space="preserve">Paramedic</w:t>
      </w:r>
      <w:r>
        <w:t xml:space="preserve"> </w:t>
      </w:r>
      <w:r>
        <w:t xml:space="preserve">role within Egypt's EMS.</w:t>
      </w:r>
    </w:p>
    <w:p>
      <w:pPr>
        <w:numPr>
          <w:ilvl w:val="0"/>
          <w:numId w:val="1003"/>
        </w:numPr>
        <w:pStyle w:val="Compact"/>
      </w:pPr>
      <w:r>
        <w:rPr>
          <w:bCs/>
          <w:b/>
        </w:rPr>
        <w:t xml:space="preserve">National Model:</w:t>
      </w:r>
      <w:r>
        <w:t xml:space="preserve"> </w:t>
      </w:r>
      <w:r>
        <w:t xml:space="preserve">The methodology and findings will serve as a replicable model for other major Egyptian cities facing similar challenges, contributing to a national standardization effort.</w:t>
      </w:r>
    </w:p>
    <w:bookmarkEnd w:id="24"/>
    <w:bookmarkStart w:id="25" w:name="conclusion"/>
    <w:p>
      <w:pPr>
        <w:pStyle w:val="Heading2"/>
      </w:pPr>
      <w:r>
        <w:t xml:space="preserve">Conclusion</w:t>
      </w:r>
    </w:p>
    <w:p>
      <w:pPr>
        <w:pStyle w:val="FirstParagraph"/>
      </w:pPr>
      <w:r>
        <w:t xml:space="preserve">This Research Proposal underscores the critical importance of investing in the professional development and systemic support of the</w:t>
      </w:r>
      <w:r>
        <w:t xml:space="preserve"> </w:t>
      </w:r>
      <w:r>
        <w:rPr>
          <w:bCs/>
          <w:b/>
        </w:rPr>
        <w:t xml:space="preserve">Paramedic</w:t>
      </w:r>
      <w:r>
        <w:t xml:space="preserve"> </w:t>
      </w:r>
      <w:r>
        <w:t xml:space="preserve">workforce as the cornerstone of effective emergency healthcare in Egypt Alexandria. By moving beyond generic national strategies to address Alexandria's distinct urban, demographic, and geographic realities, this study promises tangible improvements in life-saving pre-hospital care. The success of this research is intrinsically linked to the quality and responsiveness of</w:t>
      </w:r>
      <w:r>
        <w:t xml:space="preserve"> </w:t>
      </w:r>
      <w:r>
        <w:rPr>
          <w:bCs/>
          <w:b/>
        </w:rPr>
        <w:t xml:space="preserve">Paramedic</w:t>
      </w:r>
      <w:r>
        <w:t xml:space="preserve"> </w:t>
      </w:r>
      <w:r>
        <w:t xml:space="preserve">services within the city. It is a necessary step towards ensuring that every citizen and visitor in Egypt Alexandria has equitable access to timely, competent emergency medical assistance when it matters most. This</w:t>
      </w:r>
      <w:r>
        <w:t xml:space="preserve"> </w:t>
      </w:r>
      <w:r>
        <w:rPr>
          <w:bCs/>
          <w:b/>
        </w:rPr>
        <w:t xml:space="preserve">Research Proposal</w:t>
      </w:r>
      <w:r>
        <w:t xml:space="preserve"> </w:t>
      </w:r>
      <w:r>
        <w:t xml:space="preserve">seeks funding and institutional collaboration to transform this vision into a reality for Alexandria's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Egypt Alexandria</dc:title>
  <dc:creator/>
  <dc:language>en</dc:language>
  <cp:keywords/>
  <dcterms:created xsi:type="dcterms:W3CDTF">2026-07-23T07:44:53Z</dcterms:created>
  <dcterms:modified xsi:type="dcterms:W3CDTF">2026-07-23T07:44:53Z</dcterms:modified>
</cp:coreProperties>
</file>

<file path=docProps/custom.xml><?xml version="1.0" encoding="utf-8"?>
<Properties xmlns="http://schemas.openxmlformats.org/officeDocument/2006/custom-properties" xmlns:vt="http://schemas.openxmlformats.org/officeDocument/2006/docPropsVTypes"/>
</file>