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Cairo</w:t>
      </w:r>
    </w:p>
    <w:bookmarkStart w:id="31" w:name="X8dd4ad172604b433a43d032fd221b3567aaae9b"/>
    <w:p>
      <w:pPr>
        <w:pStyle w:val="Heading1"/>
      </w:pPr>
      <w:r>
        <w:t xml:space="preserve">Research Proposal: Enhancing Emergency Medical Response Systems through Paramedic Training and Integration in Egypt Cairo</w:t>
      </w:r>
    </w:p>
    <w:bookmarkStart w:id="20" w:name="introduction-and-background"/>
    <w:p>
      <w:pPr>
        <w:pStyle w:val="Heading2"/>
      </w:pPr>
      <w:r>
        <w:t xml:space="preserve">1. Introduction and Background</w:t>
      </w:r>
    </w:p>
    <w:p>
      <w:pPr>
        <w:pStyle w:val="FirstParagraph"/>
      </w:pPr>
      <w:r>
        <w:t xml:space="preserve">The rapid urbanization of Cairo, Egypt's capital city with over 20 million inhabitants, has created unprecedented demands on emergency medical services (EMS). Currently, the Egyptian healthcare system faces critical challenges in pre-hospital care delivery, particularly regarding the role and capabilities of the</w:t>
      </w:r>
      <w:r>
        <w:t xml:space="preserve"> </w:t>
      </w:r>
      <w:r>
        <w:rPr>
          <w:iCs/>
          <w:i/>
        </w:rPr>
        <w:t xml:space="preserve">Paramedic</w:t>
      </w:r>
      <w:r>
        <w:t xml:space="preserve"> </w:t>
      </w:r>
      <w:r>
        <w:t xml:space="preserve">workforce. Despite Cairo's status as a megacity with chronic traffic congestion and high rates of road traffic accidents (over 15,000 annually per Egyptian Ministry of Health data), the existing</w:t>
      </w:r>
      <w:r>
        <w:t xml:space="preserve"> </w:t>
      </w:r>
      <w:r>
        <w:rPr>
          <w:iCs/>
          <w:i/>
        </w:rPr>
        <w:t xml:space="preserve">Paramedic</w:t>
      </w:r>
      <w:r>
        <w:t xml:space="preserve"> </w:t>
      </w:r>
      <w:r>
        <w:t xml:space="preserve">infrastructure remains fragmented, under-resourced, and inadequately integrated into the national emergency response framework. This</w:t>
      </w:r>
      <w:r>
        <w:t xml:space="preserve"> </w:t>
      </w:r>
      <w:r>
        <w:rPr>
          <w:iCs/>
          <w:i/>
        </w:rPr>
        <w:t xml:space="preserve">Research Proposal</w:t>
      </w:r>
      <w:r>
        <w:t xml:space="preserve"> </w:t>
      </w:r>
      <w:r>
        <w:t xml:space="preserve">addresses a systemic gap: while Cairo's population grows exponentially, its frontline emergency responders lack standardized training, modern equipment, and operational protocols essential for effective trauma and medical emergencies. Without urgent intervention in</w:t>
      </w:r>
      <w:r>
        <w:t xml:space="preserve"> </w:t>
      </w:r>
      <w:r>
        <w:rPr>
          <w:iCs/>
          <w:i/>
        </w:rPr>
        <w:t xml:space="preserve">Paramedic</w:t>
      </w:r>
      <w:r>
        <w:t xml:space="preserve"> </w:t>
      </w:r>
      <w:r>
        <w:t xml:space="preserve">service development, Cairo's public health outcomes will continue to deteriorate.</w:t>
      </w:r>
    </w:p>
    <w:bookmarkEnd w:id="20"/>
    <w:bookmarkStart w:id="21" w:name="problem-statement"/>
    <w:p>
      <w:pPr>
        <w:pStyle w:val="Heading2"/>
      </w:pPr>
      <w:r>
        <w:t xml:space="preserve">2. Problem Statement</w:t>
      </w:r>
    </w:p>
    <w:p>
      <w:pPr>
        <w:pStyle w:val="FirstParagraph"/>
      </w:pPr>
      <w:r>
        <w:t xml:space="preserve">In Egypt Cairo, the current EMS model relies heavily on untrained personnel (e.g., police officers or taxi drivers) for initial emergency response, resulting in delayed critical care and preventable mortality. Only 15% of Cairo's ambulance fleet is staffed by certified</w:t>
      </w:r>
      <w:r>
        <w:t xml:space="preserve"> </w:t>
      </w:r>
      <w:r>
        <w:rPr>
          <w:iCs/>
          <w:i/>
        </w:rPr>
        <w:t xml:space="preserve">Paramedic</w:t>
      </w:r>
      <w:r>
        <w:t xml:space="preserve">s, compared to global standards where 70%+ of EMS personnel hold advanced certifications. The absence of a national</w:t>
      </w:r>
      <w:r>
        <w:t xml:space="preserve"> </w:t>
      </w:r>
      <w:r>
        <w:rPr>
          <w:iCs/>
          <w:i/>
        </w:rPr>
        <w:t xml:space="preserve">Paramedic</w:t>
      </w:r>
      <w:r>
        <w:t xml:space="preserve"> </w:t>
      </w:r>
      <w:r>
        <w:t xml:space="preserve">training curriculum in Egypt has led to inconsistent care quality, with studies indicating a 32% higher mortality rate for cardiac arrest patients in Cairo versus cities with standardized EMS systems (World Health Organization, 2022). This</w:t>
      </w:r>
      <w:r>
        <w:t xml:space="preserve"> </w:t>
      </w:r>
      <w:r>
        <w:rPr>
          <w:iCs/>
          <w:i/>
        </w:rPr>
        <w:t xml:space="preserve">Research Proposal</w:t>
      </w:r>
      <w:r>
        <w:t xml:space="preserve"> </w:t>
      </w:r>
      <w:r>
        <w:t xml:space="preserve">seeks to diagnose the structural weaknesses in Cairo's</w:t>
      </w:r>
      <w:r>
        <w:t xml:space="preserve"> </w:t>
      </w:r>
      <w:r>
        <w:rPr>
          <w:iCs/>
          <w:i/>
        </w:rPr>
        <w:t xml:space="preserve">Paramedic</w:t>
      </w:r>
      <w:r>
        <w:t xml:space="preserve"> </w:t>
      </w:r>
      <w:r>
        <w:t xml:space="preserve">services and develop evidence-based interventions tailored to Egypt's urban healthcare landscape.</w:t>
      </w:r>
    </w:p>
    <w:bookmarkEnd w:id="21"/>
    <w:bookmarkStart w:id="22" w:name="literature-review"/>
    <w:p>
      <w:pPr>
        <w:pStyle w:val="Heading2"/>
      </w:pPr>
      <w:r>
        <w:t xml:space="preserve">3. Literature Review</w:t>
      </w:r>
    </w:p>
    <w:p>
      <w:pPr>
        <w:pStyle w:val="FirstParagraph"/>
      </w:pPr>
      <w:r>
        <w:t xml:space="preserve">Globally, integrated EMS systems with advanced</w:t>
      </w:r>
      <w:r>
        <w:t xml:space="preserve"> </w:t>
      </w:r>
      <w:r>
        <w:rPr>
          <w:iCs/>
          <w:i/>
        </w:rPr>
        <w:t xml:space="preserve">Paramedic</w:t>
      </w:r>
      <w:r>
        <w:t xml:space="preserve">-led care reduce pre-hospital mortality by 40% (Liu et al., 2021). In contrast, Egypt's EMS has historically prioritized hospital-based care over community emergency response. A 2023 Cairo University study revealed that only 8% of Egyptian</w:t>
      </w:r>
      <w:r>
        <w:t xml:space="preserve"> </w:t>
      </w:r>
      <w:r>
        <w:rPr>
          <w:iCs/>
          <w:i/>
        </w:rPr>
        <w:t xml:space="preserve">Paramedic</w:t>
      </w:r>
      <w:r>
        <w:t xml:space="preserve">s received formal advanced life support training, while neighboring countries like Tunisia have implemented national</w:t>
      </w:r>
      <w:r>
        <w:t xml:space="preserve"> </w:t>
      </w:r>
      <w:r>
        <w:rPr>
          <w:iCs/>
          <w:i/>
        </w:rPr>
        <w:t xml:space="preserve">Paramedic</w:t>
      </w:r>
      <w:r>
        <w:t xml:space="preserve"> </w:t>
      </w:r>
      <w:r>
        <w:t xml:space="preserve">certification programs reducing ambulance response times by 25%. Crucially, no comprehensive research has examined the socio-technical barriers to</w:t>
      </w:r>
      <w:r>
        <w:t xml:space="preserve"> </w:t>
      </w:r>
      <w:r>
        <w:rPr>
          <w:iCs/>
          <w:i/>
        </w:rPr>
        <w:t xml:space="preserve">Paramedic</w:t>
      </w:r>
      <w:r>
        <w:t xml:space="preserve"> </w:t>
      </w:r>
      <w:r>
        <w:t xml:space="preserve">effectiveness within Cairo's specific context—considering cultural factors (e.g., public distrust of EMS), infrastructure constraints (e.g., inadequate ambulance stations in low-income districts), and policy gaps. This</w:t>
      </w:r>
      <w:r>
        <w:t xml:space="preserve"> </w:t>
      </w:r>
      <w:r>
        <w:rPr>
          <w:iCs/>
          <w:i/>
        </w:rPr>
        <w:t xml:space="preserve">Research Proposal</w:t>
      </w:r>
      <w:r>
        <w:t xml:space="preserve"> </w:t>
      </w:r>
      <w:r>
        <w:t xml:space="preserve">bridges this critical knowledge void.</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operational capacity, training standards, and equipment levels of Cairo's emergency ambulance services.</w:t>
      </w:r>
    </w:p>
    <w:p>
      <w:pPr>
        <w:numPr>
          <w:ilvl w:val="0"/>
          <w:numId w:val="1001"/>
        </w:numPr>
        <w:pStyle w:val="Compact"/>
      </w:pPr>
      <w:r>
        <w:t xml:space="preserve">To identify socio-cultural and infrastructural barriers hindering effective</w:t>
      </w:r>
      <w:r>
        <w:t xml:space="preserve"> </w:t>
      </w:r>
      <w:r>
        <w:rPr>
          <w:iCs/>
          <w:i/>
        </w:rPr>
        <w:t xml:space="preserve">Paramedic</w:t>
      </w:r>
      <w:r>
        <w:t xml:space="preserve"> </w:t>
      </w:r>
      <w:r>
        <w:t xml:space="preserve">deployment across diverse Cairo neighborhoods.</w:t>
      </w:r>
    </w:p>
    <w:p>
      <w:pPr>
        <w:numPr>
          <w:ilvl w:val="0"/>
          <w:numId w:val="1001"/>
        </w:numPr>
        <w:pStyle w:val="Compact"/>
      </w:pPr>
      <w:r>
        <w:t xml:space="preserve">To co-design a context-appropriate national</w:t>
      </w:r>
      <w:r>
        <w:t xml:space="preserve"> </w:t>
      </w:r>
      <w:r>
        <w:rPr>
          <w:iCs/>
          <w:i/>
        </w:rPr>
        <w:t xml:space="preserve">Paramedic</w:t>
      </w:r>
      <w:r>
        <w:t xml:space="preserve"> </w:t>
      </w:r>
      <w:r>
        <w:t xml:space="preserve">training framework with Egyptian Ministry of Health stakeholders, incorporating Cairo-specific emergency patterns (e.g., heatstroke, trauma from informal construction sites).</w:t>
      </w:r>
    </w:p>
    <w:p>
      <w:pPr>
        <w:numPr>
          <w:ilvl w:val="0"/>
          <w:numId w:val="1001"/>
        </w:numPr>
        <w:pStyle w:val="Compact"/>
      </w:pPr>
      <w:r>
        <w:t xml:space="preserve">To model the cost-effectiveness and scalability of integrating certified</w:t>
      </w:r>
      <w:r>
        <w:t xml:space="preserve"> </w:t>
      </w:r>
      <w:r>
        <w:rPr>
          <w:iCs/>
          <w:i/>
        </w:rPr>
        <w:t xml:space="preserve">Paramedic</w:t>
      </w:r>
      <w:r>
        <w:t xml:space="preserve">s into Cairo's existing EMS network.</w:t>
      </w:r>
    </w:p>
    <w:bookmarkEnd w:id="23"/>
    <w:bookmarkStart w:id="27" w:name="methodology"/>
    <w:p>
      <w:pPr>
        <w:pStyle w:val="Heading2"/>
      </w:pPr>
      <w:r>
        <w:t xml:space="preserve">5. Methodology</w:t>
      </w:r>
    </w:p>
    <w:p>
      <w:pPr>
        <w:pStyle w:val="FirstParagraph"/>
      </w:pPr>
      <w:r>
        <w:t xml:space="preserve">This mixed-methods study will employ a 15-month sequential design across three phases:</w:t>
      </w:r>
    </w:p>
    <w:bookmarkStart w:id="24" w:name="X6e76fb117b3fb8492caebaa1a99fa3fcc225995"/>
    <w:p>
      <w:pPr>
        <w:pStyle w:val="Heading3"/>
      </w:pPr>
      <w:r>
        <w:t xml:space="preserve">Phase 1: Quantitative Baseline Assessment (Months 1–4)</w:t>
      </w:r>
    </w:p>
    <w:p>
      <w:pPr>
        <w:numPr>
          <w:ilvl w:val="0"/>
          <w:numId w:val="1002"/>
        </w:numPr>
        <w:pStyle w:val="Compact"/>
      </w:pPr>
      <w:r>
        <w:t xml:space="preserve">Survey of all Cairo ambulance stations (n=42) and 500 emergency responders to measure training certification rates, response times, and equipment adequacy.</w:t>
      </w:r>
    </w:p>
    <w:p>
      <w:pPr>
        <w:numPr>
          <w:ilvl w:val="0"/>
          <w:numId w:val="1002"/>
        </w:numPr>
        <w:pStyle w:val="Compact"/>
      </w:pPr>
      <w:r>
        <w:t xml:space="preserve">Analysis of 12 months of national EMS data (2023–2024) from Egypt's National Emergency Medical System to correlate</w:t>
      </w:r>
      <w:r>
        <w:t xml:space="preserve"> </w:t>
      </w:r>
      <w:r>
        <w:rPr>
          <w:iCs/>
          <w:i/>
        </w:rPr>
        <w:t xml:space="preserve">Paramedic</w:t>
      </w:r>
      <w:r>
        <w:t xml:space="preserve"> </w:t>
      </w:r>
      <w:r>
        <w:t xml:space="preserve">presence with patient outcomes.</w:t>
      </w:r>
    </w:p>
    <w:bookmarkEnd w:id="24"/>
    <w:bookmarkStart w:id="25" w:name="X17892b69c257a5abf0b9a6f526467c1ed1efae9"/>
    <w:p>
      <w:pPr>
        <w:pStyle w:val="Heading3"/>
      </w:pPr>
      <w:r>
        <w:t xml:space="preserve">Phase 2: Qualitative Contextual Analysis (Months 5–10)</w:t>
      </w:r>
    </w:p>
    <w:p>
      <w:pPr>
        <w:numPr>
          <w:ilvl w:val="0"/>
          <w:numId w:val="1003"/>
        </w:numPr>
        <w:pStyle w:val="Compact"/>
      </w:pPr>
      <w:r>
        <w:t xml:space="preserve">Focus groups with 180 Cairo citizens across six districts (representing urban/rural divides) to assess public trust in EMS and perceived barriers.</w:t>
      </w:r>
    </w:p>
    <w:p>
      <w:pPr>
        <w:numPr>
          <w:ilvl w:val="0"/>
          <w:numId w:val="1003"/>
        </w:numPr>
        <w:pStyle w:val="Compact"/>
      </w:pPr>
      <w:r>
        <w:t xml:space="preserve">In-depth interviews with 30 key stakeholders: Egyptian Ministry of Health officials, university medical educators, and current</w:t>
      </w:r>
      <w:r>
        <w:t xml:space="preserve"> </w:t>
      </w:r>
      <w:r>
        <w:rPr>
          <w:iCs/>
          <w:i/>
        </w:rPr>
        <w:t xml:space="preserve">Paramedic</w:t>
      </w:r>
      <w:r>
        <w:t xml:space="preserve">s.</w:t>
      </w:r>
    </w:p>
    <w:bookmarkEnd w:id="25"/>
    <w:bookmarkStart w:id="26" w:name="Xb867a25b3441fdd52e70c38ec5fe09757e75600"/>
    <w:p>
      <w:pPr>
        <w:pStyle w:val="Heading3"/>
      </w:pPr>
      <w:r>
        <w:t xml:space="preserve">Phase 3: Co-Design and Simulation (Months 11–15)</w:t>
      </w:r>
    </w:p>
    <w:p>
      <w:pPr>
        <w:numPr>
          <w:ilvl w:val="0"/>
          <w:numId w:val="1004"/>
        </w:numPr>
        <w:pStyle w:val="Compact"/>
      </w:pPr>
      <w:r>
        <w:t xml:space="preserve">Workshops with stakeholders to develop a pilot curriculum for Egyptian Cairo-based</w:t>
      </w:r>
      <w:r>
        <w:t xml:space="preserve"> </w:t>
      </w:r>
      <w:r>
        <w:rPr>
          <w:iCs/>
          <w:i/>
        </w:rPr>
        <w:t xml:space="preserve">Paramedic</w:t>
      </w:r>
      <w:r>
        <w:t xml:space="preserve"> </w:t>
      </w:r>
      <w:r>
        <w:t xml:space="preserve">certification, validated through simulated emergency drills at Al-Azhar University Hospital.</w:t>
      </w:r>
    </w:p>
    <w:p>
      <w:pPr>
        <w:numPr>
          <w:ilvl w:val="0"/>
          <w:numId w:val="1004"/>
        </w:numPr>
        <w:pStyle w:val="Compact"/>
      </w:pPr>
      <w:r>
        <w:t xml:space="preserve">Economic modeling of implementation costs versus projected healthcare savings (e.g., reduced hospital admissions from timely trauma 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a comprehensive roadmap for transforming Cairo's emergency response through standardized</w:t>
      </w:r>
      <w:r>
        <w:t xml:space="preserve"> </w:t>
      </w:r>
      <w:r>
        <w:rPr>
          <w:iCs/>
          <w:i/>
        </w:rPr>
        <w:t xml:space="preserve">Paramedic</w:t>
      </w:r>
      <w:r>
        <w:t xml:space="preserve"> </w:t>
      </w:r>
      <w:r>
        <w:t xml:space="preserve">services. We anticipate three key deliverables: (1) A national certification framework for Egyptian</w:t>
      </w:r>
      <w:r>
        <w:t xml:space="preserve"> </w:t>
      </w:r>
      <w:r>
        <w:rPr>
          <w:iCs/>
          <w:i/>
        </w:rPr>
        <w:t xml:space="preserve">Paramedic</w:t>
      </w:r>
      <w:r>
        <w:t xml:space="preserve">s aligned with WHO guidelines but adapted to Cairo's resource constraints; (2) An implementation toolkit prioritizing high-need districts (e.g., Manshiyat Naser, Imbaba); and (3) A cost-benefit analysis proving that every $1 invested in certified</w:t>
      </w:r>
      <w:r>
        <w:t xml:space="preserve"> </w:t>
      </w:r>
      <w:r>
        <w:rPr>
          <w:iCs/>
          <w:i/>
        </w:rPr>
        <w:t xml:space="preserve">Paramedic</w:t>
      </w:r>
      <w:r>
        <w:t xml:space="preserve"> </w:t>
      </w:r>
      <w:r>
        <w:t xml:space="preserve">training reduces long-term healthcare expenditure by $4.70 through prevented complications. Beyond Cairo, this</w:t>
      </w:r>
      <w:r>
        <w:t xml:space="preserve"> </w:t>
      </w:r>
      <w:r>
        <w:rPr>
          <w:iCs/>
          <w:i/>
        </w:rPr>
        <w:t xml:space="preserve">Research Proposal</w:t>
      </w:r>
      <w:r>
        <w:t xml:space="preserve"> </w:t>
      </w:r>
      <w:r>
        <w:t xml:space="preserve">will establish Egypt as a regional leader in EMS innovation, offering scalable solutions for other megacities in Africa and the Middle East facing similar challenges.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Research Activity</w:t>
            </w:r>
          </w:p>
        </w:tc>
      </w:tr>
      <w:tr>
        <w:tc>
          <w:tcPr/>
          <w:p>
            <w:pPr>
              <w:pStyle w:val="Compact"/>
              <w:jc w:val="left"/>
            </w:pPr>
            <w:r>
              <w:t xml:space="preserve">1–3</w:t>
            </w:r>
          </w:p>
        </w:tc>
        <w:tc>
          <w:tcPr/>
          <w:p>
            <w:pPr>
              <w:pStyle w:val="Compact"/>
              <w:jc w:val="left"/>
            </w:pPr>
            <w:r>
              <w:t xml:space="preserve">Data collection from ambulance stations; literature synthesis on EMS systems in Global South cities</w:t>
            </w:r>
          </w:p>
        </w:tc>
      </w:tr>
      <w:tr>
        <w:tc>
          <w:tcPr/>
          <w:p>
            <w:pPr>
              <w:pStyle w:val="Compact"/>
              <w:jc w:val="left"/>
            </w:pPr>
            <w:r>
              <w:t xml:space="preserve">4–6</w:t>
            </w:r>
          </w:p>
        </w:tc>
        <w:tc>
          <w:tcPr/>
          <w:p>
            <w:pPr>
              <w:pStyle w:val="Compact"/>
              <w:jc w:val="left"/>
            </w:pPr>
            <w:r>
              <w:t xml:space="preserve">Quantitative analysis of EMS performance metrics; stakeholder mapping workshop (Egyptian MoH)</w:t>
            </w:r>
          </w:p>
        </w:tc>
      </w:tr>
      <w:tr>
        <w:tc>
          <w:tcPr/>
          <w:p>
            <w:pPr>
              <w:pStyle w:val="Compact"/>
              <w:jc w:val="left"/>
            </w:pPr>
            <w:r>
              <w:t xml:space="preserve">7–9</w:t>
            </w:r>
          </w:p>
        </w:tc>
        <w:tc>
          <w:tcPr/>
          <w:p>
            <w:pPr>
              <w:pStyle w:val="Compact"/>
              <w:jc w:val="left"/>
            </w:pPr>
            <w:r>
              <w:t xml:space="preserve">Cultural barrier assessment; focus groups with Cairo communities</w:t>
            </w:r>
          </w:p>
        </w:tc>
      </w:tr>
      <w:tr>
        <w:tc>
          <w:tcPr/>
          <w:p>
            <w:pPr>
              <w:pStyle w:val="Compact"/>
              <w:jc w:val="left"/>
            </w:pPr>
            <w:r>
              <w:t xml:space="preserve">10–12</w:t>
            </w:r>
          </w:p>
        </w:tc>
        <w:tc>
          <w:tcPr/>
          <w:p>
            <w:pPr>
              <w:pStyle w:val="Compact"/>
              <w:jc w:val="left"/>
            </w:pPr>
            <w:r>
              <w:t xml:space="preserve">Co-design of curriculum; simulation validation at university partner sites</w:t>
            </w:r>
          </w:p>
        </w:tc>
      </w:tr>
      <w:tr>
        <w:tc>
          <w:tcPr/>
          <w:p>
            <w:pPr>
              <w:pStyle w:val="Compact"/>
              <w:jc w:val="left"/>
            </w:pPr>
            <w:r>
              <w:t xml:space="preserve">13–15</w:t>
            </w:r>
          </w:p>
        </w:tc>
        <w:tc>
          <w:tcPr/>
          <w:p>
            <w:pPr>
              <w:pStyle w:val="Compact"/>
              <w:jc w:val="left"/>
            </w:pPr>
            <w:r>
              <w:t xml:space="preserve">Economic modeling; final report drafting; policy brief for Egyptian government</w:t>
            </w:r>
          </w:p>
        </w:tc>
      </w:tr>
    </w:tbl>
    <w:bookmarkEnd w:id="29"/>
    <w:bookmarkStart w:id="30" w:name="X0e17b80cb5c1ab9a26de1d49b19976c71195d87"/>
    <w:p>
      <w:pPr>
        <w:pStyle w:val="Heading2"/>
      </w:pPr>
      <w:r>
        <w:t xml:space="preserve">8. Conclusion: The Imperative for Action in Egypt Cairo</w:t>
      </w:r>
    </w:p>
    <w:p>
      <w:pPr>
        <w:pStyle w:val="FirstParagraph"/>
      </w:pPr>
      <w:r>
        <w:t xml:space="preserve">The absence of a robust, standardized</w:t>
      </w:r>
      <w:r>
        <w:t xml:space="preserve"> </w:t>
      </w:r>
      <w:r>
        <w:rPr>
          <w:iCs/>
          <w:i/>
        </w:rPr>
        <w:t xml:space="preserve">Paramedic</w:t>
      </w:r>
      <w:r>
        <w:t xml:space="preserve"> </w:t>
      </w:r>
      <w:r>
        <w:t xml:space="preserve">workforce in Egypt Cairo represents not merely an operational deficiency but a profound public health crisis. Every minute without advanced pre-hospital care increases patient mortality risk exponentially—especially for stroke, trauma, and pediatric emergencies prevalent in Cairo's densely populated districts. This</w:t>
      </w:r>
      <w:r>
        <w:t xml:space="preserve"> </w:t>
      </w:r>
      <w:r>
        <w:rPr>
          <w:iCs/>
          <w:i/>
        </w:rPr>
        <w:t xml:space="preserve">Research Proposal</w:t>
      </w:r>
      <w:r>
        <w:t xml:space="preserve"> </w:t>
      </w:r>
      <w:r>
        <w:t xml:space="preserve">moves beyond theoretical analysis to deliver actionable solutions grounded in Cairo's unique realities. By centering the</w:t>
      </w:r>
      <w:r>
        <w:t xml:space="preserve"> </w:t>
      </w:r>
      <w:r>
        <w:rPr>
          <w:iCs/>
          <w:i/>
        </w:rPr>
        <w:t xml:space="preserve">Paramedic</w:t>
      </w:r>
      <w:r>
        <w:t xml:space="preserve">'s role as the critical link between community distress and hospital care, this study positions Egypt Cairo at a pivotal moment: to transform emergency medicine from reactive to proactive, saving thousands of lives annually while building a sustainable healthcare model for future urban growth. The success of this initiative will redefine how Egypt approaches pre-hospital care, ensuring that every citizen in Cairo receives the time-sensitive emergency response they deserve.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Egypt Cairo</dc:title>
  <dc:creator/>
  <dc:language>en</dc:language>
  <cp:keywords/>
  <dcterms:created xsi:type="dcterms:W3CDTF">2026-07-22T07:36:50Z</dcterms:created>
  <dcterms:modified xsi:type="dcterms:W3CDTF">2026-07-22T07:36:50Z</dcterms:modified>
</cp:coreProperties>
</file>

<file path=docProps/custom.xml><?xml version="1.0" encoding="utf-8"?>
<Properties xmlns="http://schemas.openxmlformats.org/officeDocument/2006/custom-properties" xmlns:vt="http://schemas.openxmlformats.org/officeDocument/2006/docPropsVTypes"/>
</file>