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Practices</w:t>
      </w:r>
      <w:r>
        <w:t xml:space="preserve"> </w:t>
      </w:r>
      <w:r>
        <w:t xml:space="preserve">in</w:t>
      </w:r>
      <w:r>
        <w:t xml:space="preserve"> </w:t>
      </w:r>
      <w:r>
        <w:t xml:space="preserve">Moscow,</w:t>
      </w:r>
      <w:r>
        <w:t xml:space="preserve"> </w:t>
      </w:r>
      <w:r>
        <w:t xml:space="preserve">Russia</w:t>
      </w:r>
    </w:p>
    <w:bookmarkStart w:id="29" w:name="Xa7842e6c940b285a005a39a55a8dddc22a12baf"/>
    <w:p>
      <w:pPr>
        <w:pStyle w:val="Heading1"/>
      </w:pPr>
      <w:r>
        <w:t xml:space="preserve">Research Proposal: Enhancing Pre-Hospital Emergency Care Systems through Paramedic Professional Development in Moscow, Russia</w:t>
      </w:r>
    </w:p>
    <w:p>
      <w:pPr>
        <w:pStyle w:val="FirstParagraph"/>
      </w:pPr>
      <w:r>
        <w:rPr>
          <w:bCs/>
          <w:b/>
        </w:rPr>
        <w:t xml:space="preserve">Research Proposal Title:</w:t>
      </w:r>
      <w:r>
        <w:t xml:space="preserve"> </w:t>
      </w:r>
      <w:r>
        <w:t xml:space="preserve">Comprehensive Evaluation and Optimization of Paramedic Training, Protocols, and Operational Frameworks within Moscow's Emergency Medical Services (EMS) System</w:t>
      </w:r>
    </w:p>
    <w:p>
      <w:pPr>
        <w:pStyle w:val="BodyText"/>
      </w:pPr>
      <w:r>
        <w:t xml:space="preserve">This research proposal addresses critical gaps in emergency medical response systems within</w:t>
      </w:r>
      <w:r>
        <w:t xml:space="preserve"> </w:t>
      </w:r>
      <w:r>
        <w:rPr>
          <w:iCs/>
          <w:i/>
        </w:rPr>
        <w:t xml:space="preserve">Russia Moscow</w:t>
      </w:r>
      <w:r>
        <w:t xml:space="preserve">, with a specific focus on the professional development and operational effectiveness of the</w:t>
      </w:r>
      <w:r>
        <w:t xml:space="preserve"> </w:t>
      </w:r>
      <w:r>
        <w:rPr>
          <w:bCs/>
          <w:b/>
        </w:rPr>
        <w:t xml:space="preserve">Paramedic</w:t>
      </w:r>
      <w:r>
        <w:t xml:space="preserve"> </w:t>
      </w:r>
      <w:r>
        <w:t xml:space="preserve">workforce. As Moscow expands its urban infrastructure and population density, ensuring rapid, high-quality pre-hospital care has become a national priority for public health authorities.</w:t>
      </w:r>
    </w:p>
    <w:bookmarkStart w:id="20" w:name="X13ebb7395a1dbb2e141276b0e7e82ad111115e5"/>
    <w:p>
      <w:pPr>
        <w:pStyle w:val="Heading2"/>
      </w:pPr>
      <w:r>
        <w:t xml:space="preserve">1. Introduction: The Critical Role of Paramedics in Moscow's Healthcare Ecosystem</w:t>
      </w:r>
    </w:p>
    <w:p>
      <w:pPr>
        <w:pStyle w:val="FirstParagraph"/>
      </w:pPr>
      <w:r>
        <w:t xml:space="preserve">Moscow's emergency medical services (EMS) system serves over 13 million residents across 2,561 square kilometers, facing unique challenges including extreme weather conditions, traffic congestion affecting response times, and an aging population with complex comorbidities. The</w:t>
      </w:r>
      <w:r>
        <w:t xml:space="preserve"> </w:t>
      </w:r>
      <w:r>
        <w:rPr>
          <w:bCs/>
          <w:b/>
        </w:rPr>
        <w:t xml:space="preserve">Paramedic</w:t>
      </w:r>
      <w:r>
        <w:t xml:space="preserve"> </w:t>
      </w:r>
      <w:r>
        <w:t xml:space="preserve">functions as the frontline healthcare provider in this critical pre-hospital phase—often determining patient survival rates for cardiac arrests, trauma cases, and acute medical emergencies. Despite Russia's national investment in EMS infrastructure since 2014 (including 75 new ambulance stations), Moscow's paramedic teams operate under protocols that lag behind international best practices. This research directly responds to the Russian Ministry of Health's Strategic Plan (2021-2030), which identifies "enhancing pre-hospital care quality through standardized training and evidence-based protocols" as a top priority.</w:t>
      </w:r>
    </w:p>
    <w:bookmarkEnd w:id="20"/>
    <w:bookmarkStart w:id="21" w:name="Xdfb65a7c71b21c0055aa8f8c29285c9a59ce067"/>
    <w:p>
      <w:pPr>
        <w:pStyle w:val="Heading2"/>
      </w:pPr>
      <w:r>
        <w:t xml:space="preserve">2. Problem Statement: Systemic Challenges Facing Paramedics in Moscow</w:t>
      </w:r>
    </w:p>
    <w:p>
      <w:pPr>
        <w:pStyle w:val="FirstParagraph"/>
      </w:pPr>
      <w:r>
        <w:t xml:space="preserve">Current operational data reveals significant gaps:</w:t>
      </w:r>
    </w:p>
    <w:p>
      <w:pPr>
        <w:numPr>
          <w:ilvl w:val="0"/>
          <w:numId w:val="1001"/>
        </w:numPr>
        <w:pStyle w:val="Compact"/>
      </w:pPr>
      <w:r>
        <w:rPr>
          <w:bCs/>
          <w:b/>
        </w:rPr>
        <w:t xml:space="preserve">Training Deficiencies:</w:t>
      </w:r>
      <w:r>
        <w:t xml:space="preserve"> </w:t>
      </w:r>
      <w:r>
        <w:t xml:space="preserve">Only 43% of Moscow paramedics complete mandatory advanced life support (ALS) certification annually, compared to 85% in comparable European cities.</w:t>
      </w:r>
    </w:p>
    <w:p>
      <w:pPr>
        <w:numPr>
          <w:ilvl w:val="0"/>
          <w:numId w:val="1001"/>
        </w:numPr>
        <w:pStyle w:val="Compact"/>
      </w:pPr>
      <w:r>
        <w:rPr>
          <w:bCs/>
          <w:b/>
        </w:rPr>
        <w:t xml:space="preserve">Protocol Inconsistency:</w:t>
      </w:r>
      <w:r>
        <w:t xml:space="preserve"> </w:t>
      </w:r>
      <w:r>
        <w:t xml:space="preserve">Ambulance crews use 17 different diagnostic algorithms for stroke assessment, causing variable care quality across districts.</w:t>
      </w:r>
    </w:p>
    <w:p>
      <w:pPr>
        <w:numPr>
          <w:ilvl w:val="0"/>
          <w:numId w:val="1001"/>
        </w:numPr>
        <w:pStyle w:val="Compact"/>
      </w:pPr>
      <w:r>
        <w:rPr>
          <w:bCs/>
          <w:b/>
        </w:rPr>
        <w:t xml:space="preserve">Resource Constraints:</w:t>
      </w:r>
      <w:r>
        <w:t xml:space="preserve"> </w:t>
      </w:r>
      <w:r>
        <w:t xml:space="preserve">Average response time exceeds 12 minutes (exceeding WHO recommendations of &lt;8 minutes) due to insufficient vehicle allocation in high-density zones like Tverskoy and Central Administrative Districts.</w:t>
      </w:r>
    </w:p>
    <w:p>
      <w:pPr>
        <w:numPr>
          <w:ilvl w:val="0"/>
          <w:numId w:val="1001"/>
        </w:numPr>
        <w:pStyle w:val="Compact"/>
      </w:pPr>
      <w:r>
        <w:rPr>
          <w:bCs/>
          <w:b/>
        </w:rPr>
        <w:t xml:space="preserve">Technology Gaps:</w:t>
      </w:r>
      <w:r>
        <w:t xml:space="preserve"> </w:t>
      </w:r>
      <w:r>
        <w:t xml:space="preserve">Limited integration between EMS dispatch systems, hospital emergency departments, and electronic patient records hinders continuity of care.</w:t>
      </w:r>
    </w:p>
    <w:p>
      <w:pPr>
        <w:pStyle w:val="FirstParagraph"/>
      </w:pPr>
      <w:r>
        <w:t xml:space="preserve">These challenges directly compromise the effectiveness of the</w:t>
      </w:r>
      <w:r>
        <w:t xml:space="preserve"> </w:t>
      </w:r>
      <w:r>
        <w:rPr>
          <w:bCs/>
          <w:b/>
        </w:rPr>
        <w:t xml:space="preserve">Paramedic</w:t>
      </w:r>
      <w:r>
        <w:t xml:space="preserve">, particularly in time-sensitive emergencies like myocardial infarction or traumatic hemorrhage—conditions where every minute reduces survival probability by 10%.</w:t>
      </w:r>
    </w:p>
    <w:bookmarkEnd w:id="21"/>
    <w:bookmarkStart w:id="22" w:name="research-objectives"/>
    <w:p>
      <w:pPr>
        <w:pStyle w:val="Heading2"/>
      </w:pPr>
      <w:r>
        <w:t xml:space="preserve">3. Research Objectives</w:t>
      </w:r>
    </w:p>
    <w:p>
      <w:pPr>
        <w:pStyle w:val="FirstParagraph"/>
      </w:pPr>
      <w:r>
        <w:t xml:space="preserve">This study aims to establish a Moscow-specific evidence base for EMS optimization through the following objectives:</w:t>
      </w:r>
    </w:p>
    <w:p>
      <w:pPr>
        <w:numPr>
          <w:ilvl w:val="0"/>
          <w:numId w:val="1002"/>
        </w:numPr>
        <w:pStyle w:val="Compact"/>
      </w:pPr>
      <w:r>
        <w:rPr>
          <w:bCs/>
          <w:b/>
        </w:rPr>
        <w:t xml:space="preserve">Evaluate</w:t>
      </w:r>
      <w:r>
        <w:t xml:space="preserve"> </w:t>
      </w:r>
      <w:r>
        <w:t xml:space="preserve">current paramedic training curricula against international standards (WHO, ERC) and identify critical competency gaps.</w:t>
      </w:r>
    </w:p>
    <w:p>
      <w:pPr>
        <w:numPr>
          <w:ilvl w:val="0"/>
          <w:numId w:val="1002"/>
        </w:numPr>
        <w:pStyle w:val="Compact"/>
      </w:pPr>
      <w:r>
        <w:rPr>
          <w:bCs/>
          <w:b/>
        </w:rPr>
        <w:t xml:space="preserve">Develop</w:t>
      </w:r>
      <w:r>
        <w:t xml:space="preserve"> </w:t>
      </w:r>
      <w:r>
        <w:t xml:space="preserve">contextually adapted clinical protocols for Moscow's high-volume emergency scenarios (e.g., mass casualty incidents during public events at Luzhniki Stadium).</w:t>
      </w:r>
    </w:p>
    <w:p>
      <w:pPr>
        <w:numPr>
          <w:ilvl w:val="0"/>
          <w:numId w:val="1002"/>
        </w:numPr>
        <w:pStyle w:val="Compact"/>
      </w:pPr>
      <w:r>
        <w:rPr>
          <w:bCs/>
          <w:b/>
        </w:rPr>
        <w:t xml:space="preserve">Analyze</w:t>
      </w:r>
      <w:r>
        <w:t xml:space="preserve"> </w:t>
      </w:r>
      <w:r>
        <w:t xml:space="preserve">operational data from 10 Moscow EMS districts to model optimal ambulance deployment strategies reducing response times by &gt;25%.</w:t>
      </w:r>
    </w:p>
    <w:p>
      <w:pPr>
        <w:numPr>
          <w:ilvl w:val="0"/>
          <w:numId w:val="1002"/>
        </w:numPr>
        <w:pStyle w:val="Compact"/>
      </w:pPr>
      <w:r>
        <w:rPr>
          <w:bCs/>
          <w:b/>
        </w:rPr>
        <w:t xml:space="preserve">Design</w:t>
      </w:r>
      <w:r>
        <w:t xml:space="preserve"> </w:t>
      </w:r>
      <w:r>
        <w:t xml:space="preserve">a scalable digital platform for real-time patient data sharing between paramedics, hospitals, and dispatch centers within Russia's National Medical Information System framework.</w:t>
      </w:r>
    </w:p>
    <w:bookmarkEnd w:id="22"/>
    <w:bookmarkStart w:id="26" w:name="Xc01bb63367df517c8a786fe3e8f389410ac2c51"/>
    <w:p>
      <w:pPr>
        <w:pStyle w:val="Heading2"/>
      </w:pPr>
      <w:r>
        <w:t xml:space="preserve">4. Methodology: Contextualized Research Approach for Moscow</w:t>
      </w:r>
    </w:p>
    <w:p>
      <w:pPr>
        <w:pStyle w:val="FirstParagraph"/>
      </w:pPr>
      <w:r>
        <w:t xml:space="preserve">A mixed-methods approach will be implemented across 6 months:</w:t>
      </w:r>
    </w:p>
    <w:bookmarkStart w:id="23" w:name="phase-1-baseline-assessment-months-1-2"/>
    <w:p>
      <w:pPr>
        <w:pStyle w:val="Heading3"/>
      </w:pPr>
      <w:r>
        <w:t xml:space="preserve">Phase 1: Baseline Assessment (Months 1-2)</w:t>
      </w:r>
    </w:p>
    <w:p>
      <w:pPr>
        <w:pStyle w:val="FirstParagraph"/>
      </w:pPr>
      <w:r>
        <w:t xml:space="preserve">Quantitative analysis of 18,000+ EMS calls from Moscow's Emergency Medical Service Center (EMSC) database (2022-2023), focusing on response times, treatment adherence, and outcomes. Concurrently, qualitative interviews with 45 paramedics and 15 hospital emergency physicians will identify workflow barriers in</w:t>
      </w:r>
      <w:r>
        <w:t xml:space="preserve"> </w:t>
      </w:r>
      <w:r>
        <w:rPr>
          <w:iCs/>
          <w:i/>
        </w:rPr>
        <w:t xml:space="preserve">Russia Moscow</w:t>
      </w:r>
      <w:r>
        <w:t xml:space="preserve">'s unique urban environment.</w:t>
      </w:r>
    </w:p>
    <w:bookmarkEnd w:id="23"/>
    <w:bookmarkStart w:id="24" w:name="X07dacb815f1e239114d9af76ee2c0eebab416d0"/>
    <w:p>
      <w:pPr>
        <w:pStyle w:val="Heading3"/>
      </w:pPr>
      <w:r>
        <w:t xml:space="preserve">Phase 2: Protocol Development &amp; Simulation (Months 3-4)</w:t>
      </w:r>
    </w:p>
    <w:p>
      <w:pPr>
        <w:pStyle w:val="FirstParagraph"/>
      </w:pPr>
      <w:r>
        <w:t xml:space="preserve">Collaborating with the Moscow Academy of Medicine and the Russian Ministry of Health's EMS Department, we will co-create trauma/stroke protocols incorporating local epidemiological data. Paramedic teams from four districts will test these protocols via high-fidelity simulations replicating Moscow's metro tunnels, crowded markets (e.g., Arbat Street), and winter weather conditions.</w:t>
      </w:r>
    </w:p>
    <w:bookmarkEnd w:id="24"/>
    <w:bookmarkStart w:id="25" w:name="Xfe91878750b496ff0a3c7cabc13e07a8cf1d2d5"/>
    <w:p>
      <w:pPr>
        <w:pStyle w:val="Heading3"/>
      </w:pPr>
      <w:r>
        <w:t xml:space="preserve">Phase 3: Technology Integration &amp; Pilot Deployment (Months 5-6)</w:t>
      </w:r>
    </w:p>
    <w:p>
      <w:pPr>
        <w:pStyle w:val="FirstParagraph"/>
      </w:pPr>
      <w:r>
        <w:t xml:space="preserve">A mobile application will be piloted in two districts (Zamoskvorechye and Khamovniki), allowing paramedics to transmit vital signs and diagnostic images directly to receiving hospitals. Real-time GPS tracking will optimize vehicle routing, using Moscow's traffic data from the City Traffic Management Center.</w:t>
      </w:r>
    </w:p>
    <w:bookmarkEnd w:id="25"/>
    <w:bookmarkEnd w:id="26"/>
    <w:bookmarkStart w:id="27" w:name="X724ebe433653b43116a3ca74fb3cb7cc5efde03"/>
    <w:p>
      <w:pPr>
        <w:pStyle w:val="Heading2"/>
      </w:pPr>
      <w:r>
        <w:t xml:space="preserve">5. Expected Outcomes &amp; Significance for Russia Moscow</w:t>
      </w:r>
    </w:p>
    <w:p>
      <w:pPr>
        <w:pStyle w:val="FirstParagraph"/>
      </w:pPr>
      <w:r>
        <w:t xml:space="preserve">This</w:t>
      </w:r>
      <w:r>
        <w:t xml:space="preserve"> </w:t>
      </w:r>
      <w:r>
        <w:rPr>
          <w:bCs/>
          <w:b/>
        </w:rPr>
        <w:t xml:space="preserve">Research Proposal</w:t>
      </w:r>
      <w:r>
        <w:t xml:space="preserve"> </w:t>
      </w:r>
      <w:r>
        <w:t xml:space="preserve">anticipates transformative impacts:</w:t>
      </w:r>
    </w:p>
    <w:p>
      <w:pPr>
        <w:numPr>
          <w:ilvl w:val="0"/>
          <w:numId w:val="1003"/>
        </w:numPr>
        <w:pStyle w:val="Compact"/>
      </w:pPr>
      <w:r>
        <w:rPr>
          <w:bCs/>
          <w:b/>
        </w:rPr>
        <w:t xml:space="preserve">Immediate Clinical Impact:</w:t>
      </w:r>
      <w:r>
        <w:t xml:space="preserve"> </w:t>
      </w:r>
      <w:r>
        <w:t xml:space="preserve">Protocol standardization could reduce mortality from cardiac arrest by 18% within 18 months (based on pilot data from St. Petersburg's EMS).</w:t>
      </w:r>
    </w:p>
    <w:p>
      <w:pPr>
        <w:numPr>
          <w:ilvl w:val="0"/>
          <w:numId w:val="1003"/>
        </w:numPr>
        <w:pStyle w:val="Compact"/>
      </w:pPr>
      <w:r>
        <w:rPr>
          <w:bCs/>
          <w:b/>
        </w:rPr>
        <w:t xml:space="preserve">National Policy Influence:</w:t>
      </w:r>
      <w:r>
        <w:t xml:space="preserve"> </w:t>
      </w:r>
      <w:r>
        <w:t xml:space="preserve">Findings will directly inform amendments to Russia's Federal Law No. 323 "On Health Protection," particularly Articles concerning pre-hospital care standards.</w:t>
      </w:r>
    </w:p>
    <w:p>
      <w:pPr>
        <w:numPr>
          <w:ilvl w:val="0"/>
          <w:numId w:val="1003"/>
        </w:numPr>
        <w:pStyle w:val="Compact"/>
      </w:pPr>
      <w:r>
        <w:rPr>
          <w:bCs/>
          <w:b/>
        </w:rPr>
        <w:t xml:space="preserve">Sustainable Workforce Development:</w:t>
      </w:r>
      <w:r>
        <w:t xml:space="preserve"> </w:t>
      </w:r>
      <w:r>
        <w:t xml:space="preserve">A revised certification framework for paramedics—incorporating Moscow-specific scenarios (e.g., cold-weather trauma, multi-vehicle collisions on Moscow Ring Road)—will be adopted by all 12 EMS training centers in the capital.</w:t>
      </w:r>
    </w:p>
    <w:p>
      <w:pPr>
        <w:numPr>
          <w:ilvl w:val="0"/>
          <w:numId w:val="1003"/>
        </w:numPr>
        <w:pStyle w:val="Compact"/>
      </w:pPr>
      <w:r>
        <w:rPr>
          <w:bCs/>
          <w:b/>
        </w:rPr>
        <w:t xml:space="preserve">Resource Optimization:</w:t>
      </w:r>
      <w:r>
        <w:t xml:space="preserve"> </w:t>
      </w:r>
      <w:r>
        <w:t xml:space="preserve">Data-driven ambulance deployment models could save Moscow up to ₽67 million annually in operational costs while improving coverage for 300,000+ underserved residents.</w:t>
      </w:r>
    </w:p>
    <w:p>
      <w:pPr>
        <w:pStyle w:val="FirstParagraph"/>
      </w:pPr>
      <w:r>
        <w:t xml:space="preserve">The project aligns with Russia's national "Healthy People" initiative (2019-2035) and positions Moscow as a regional leader in EMS innovation within the Eurasian Economic Union. Crucially, it recognizes that the</w:t>
      </w:r>
      <w:r>
        <w:t xml:space="preserve"> </w:t>
      </w:r>
      <w:r>
        <w:rPr>
          <w:bCs/>
          <w:b/>
        </w:rPr>
        <w:t xml:space="preserve">Paramedic</w:t>
      </w:r>
      <w:r>
        <w:t xml:space="preserve"> </w:t>
      </w:r>
      <w:r>
        <w:t xml:space="preserve">is not merely a responder but a critical node in the city's public health safety net—where enhanced capabilities directly translate to saved lives across Russia's most populous metropolis.</w:t>
      </w:r>
    </w:p>
    <w:bookmarkEnd w:id="27"/>
    <w:bookmarkStart w:id="28" w:name="X9bf4c7735e6ca58a45696c8695f17917531368c"/>
    <w:p>
      <w:pPr>
        <w:pStyle w:val="Heading2"/>
      </w:pPr>
      <w:r>
        <w:t xml:space="preserve">6. Conclusion: A Roadmap for Moscow’s Emergency Medical Future</w:t>
      </w:r>
    </w:p>
    <w:p>
      <w:pPr>
        <w:pStyle w:val="FirstParagraph"/>
      </w:pPr>
      <w:r>
        <w:t xml:space="preserve">Moscow stands at an inflection point where strategic investment in its paramedic workforce can redefine pre-hospital emergency care standards globally. This research transcends academic inquiry—it delivers a practical, scalable blueprint for transforming how the</w:t>
      </w:r>
      <w:r>
        <w:t xml:space="preserve"> </w:t>
      </w:r>
      <w:r>
        <w:rPr>
          <w:bCs/>
          <w:b/>
        </w:rPr>
        <w:t xml:space="preserve">Paramedic</w:t>
      </w:r>
      <w:r>
        <w:t xml:space="preserve"> </w:t>
      </w:r>
      <w:r>
        <w:t xml:space="preserve">operates within Russia's most complex urban healthcare environment. By grounding solutions in Moscow's specific geographic, demographic, and operational realities (from the icy streets of Krylatskoye to the bustling avenues of Tverskaya), this project ensures that every recommendation is actionable today. The success of this</w:t>
      </w:r>
      <w:r>
        <w:t xml:space="preserve"> </w:t>
      </w:r>
      <w:r>
        <w:rPr>
          <w:bCs/>
          <w:b/>
        </w:rPr>
        <w:t xml:space="preserve">Research Proposal</w:t>
      </w:r>
      <w:r>
        <w:t xml:space="preserve"> </w:t>
      </w:r>
      <w:r>
        <w:t xml:space="preserve">will establish a replicable model for EMS modernization across all Russian federal cities, making Moscow not just a beneficiary but a catalyst for national healthcare advancement.</w:t>
      </w:r>
    </w:p>
    <w:p>
      <w:pPr>
        <w:pStyle w:val="BodyText"/>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Practices in Moscow, Russia</dc:title>
  <dc:creator/>
  <dc:language>en</dc:language>
  <cp:keywords/>
  <dcterms:created xsi:type="dcterms:W3CDTF">2026-07-21T10:34:39Z</dcterms:created>
  <dcterms:modified xsi:type="dcterms:W3CDTF">2026-07-21T10:34:39Z</dcterms:modified>
</cp:coreProperties>
</file>

<file path=docProps/custom.xml><?xml version="1.0" encoding="utf-8"?>
<Properties xmlns="http://schemas.openxmlformats.org/officeDocument/2006/custom-properties" xmlns:vt="http://schemas.openxmlformats.org/officeDocument/2006/docPropsVTypes"/>
</file>