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75700881a9288f2f5449420267f393beb423803"/>
    <w:p>
      <w:pPr>
        <w:pStyle w:val="Heading1"/>
      </w:pPr>
      <w:r>
        <w:t xml:space="preserve">Research Proposal: Optimizing Pre-Hospital Emergency Medical Services for Urban Paramedics in Russia Saint Petersburg</w:t>
      </w:r>
    </w:p>
    <w:bookmarkStart w:id="20" w:name="abstract"/>
    <w:p>
      <w:pPr>
        <w:pStyle w:val="Heading2"/>
      </w:pPr>
      <w:r>
        <w:t xml:space="preserve">Abstract</w:t>
      </w:r>
    </w:p>
    <w:p>
      <w:pPr>
        <w:pStyle w:val="FirstParagraph"/>
      </w:pPr>
      <w:r>
        <w:t xml:space="preserve">This research proposal outlines a comprehensive study to address critical gaps in pre-hospital emergency medical services (EMS) within Russia, with a specific focus on Saint Petersburg. As the second-largest city in Russia and a major metropolitan center, Saint Petersburg faces unique challenges including extreme climatic conditions, dense urban infrastructure, and high population density. The proposed study will investigate the efficacy of current paramedic training protocols, resource allocation strategies, and response systems to enhance patient outcomes in this critical setting. By integrating qualitative fieldwork with quantitative data analysis across Saint Petersburg's emergency medical zones, this research aims to provide evidence-based recommendations for systemic improvement. The findings are expected to directly inform national EMS policy reforms within Russia, particularly for large urban centers like Saint Petersburg.</w:t>
      </w:r>
    </w:p>
    <w:bookmarkEnd w:id="20"/>
    <w:bookmarkStart w:id="21" w:name="introduction-and-context"/>
    <w:p>
      <w:pPr>
        <w:pStyle w:val="Heading2"/>
      </w:pPr>
      <w:r>
        <w:t xml:space="preserve">1. Introduction and Context</w:t>
      </w:r>
    </w:p>
    <w:p>
      <w:pPr>
        <w:pStyle w:val="FirstParagraph"/>
      </w:pPr>
      <w:r>
        <w:t xml:space="preserve">Russia has made significant strides in modernizing its healthcare infrastructure through initiatives such as the National Project "Health" (2019-2024). However, pre-hospital emergency care remains a critical vulnerability, especially in complex urban environments like Saint Petersburg. The city's unique geography—characterized by historic narrow streets, seasonal ice coverage on waterways, and sub-zero winter temperatures—significantly impacts paramedic response times and operational capacity. Current data from the Russian Ministry of Health indicates that average EMS response times in Saint Petersburg exceed national targets during peak winter months (35-45 minutes vs. 20-minute target), leading to preventable complications in trauma, cardiac arrest, and stroke cases. This research directly addresses the urgent need to strengthen</w:t>
      </w:r>
      <w:r>
        <w:t xml:space="preserve"> </w:t>
      </w:r>
      <w:r>
        <w:rPr>
          <w:bCs/>
          <w:b/>
        </w:rPr>
        <w:t xml:space="preserve">Paramedic</w:t>
      </w:r>
      <w:r>
        <w:t xml:space="preserve"> </w:t>
      </w:r>
      <w:r>
        <w:t xml:space="preserve">services within</w:t>
      </w:r>
      <w:r>
        <w:t xml:space="preserve"> </w:t>
      </w:r>
      <w:r>
        <w:rPr>
          <w:bCs/>
          <w:b/>
        </w:rPr>
        <w:t xml:space="preserve">Russia Saint Petersburg</w:t>
      </w:r>
      <w:r>
        <w:t xml:space="preserve">, ensuring these frontline responders can deliver timely, high-quality care amid environmental and infrastructural challenges.</w:t>
      </w:r>
    </w:p>
    <w:bookmarkEnd w:id="21"/>
    <w:bookmarkStart w:id="22" w:name="problem-statement"/>
    <w:p>
      <w:pPr>
        <w:pStyle w:val="Heading2"/>
      </w:pPr>
      <w:r>
        <w:t xml:space="preserve">2. Problem Statement</w:t>
      </w:r>
    </w:p>
    <w:p>
      <w:pPr>
        <w:pStyle w:val="FirstParagraph"/>
      </w:pPr>
      <w:r>
        <w:t xml:space="preserve">A critical gap exists between the evolving clinical demands of urban emergency medicine and the current capabilities of paramedics in Saint Petersburg. Key issues include:</w:t>
      </w:r>
    </w:p>
    <w:p>
      <w:pPr>
        <w:numPr>
          <w:ilvl w:val="0"/>
          <w:numId w:val="1001"/>
        </w:numPr>
        <w:pStyle w:val="Compact"/>
      </w:pPr>
      <w:r>
        <w:t xml:space="preserve">Insufficient specialized training in cold-weather emergency medicine and trauma management for Saint Petersburg's unique environmental hazards.</w:t>
      </w:r>
    </w:p>
    <w:p>
      <w:pPr>
        <w:numPr>
          <w:ilvl w:val="0"/>
          <w:numId w:val="1001"/>
        </w:numPr>
        <w:pStyle w:val="Compact"/>
      </w:pPr>
      <w:r>
        <w:t xml:space="preserve">Fragmented communication systems between ambulances, hospital emergency departments, and traffic control units during city-wide events or severe weather.</w:t>
      </w:r>
    </w:p>
    <w:p>
      <w:pPr>
        <w:numPr>
          <w:ilvl w:val="0"/>
          <w:numId w:val="1001"/>
        </w:numPr>
        <w:pStyle w:val="Compact"/>
      </w:pPr>
      <w:r>
        <w:t xml:space="preserve">Uneven distribution of paramedic personnel across high-density districts (e.g., Vasilievsky Island, Nevsky Prospect) versus peripheral areas.</w:t>
      </w:r>
    </w:p>
    <w:p>
      <w:pPr>
        <w:pStyle w:val="FirstParagraph"/>
      </w:pPr>
      <w:r>
        <w:t xml:space="preserve">The current</w:t>
      </w:r>
      <w:r>
        <w:t xml:space="preserve"> </w:t>
      </w:r>
      <w:r>
        <w:rPr>
          <w:bCs/>
          <w:b/>
        </w:rPr>
        <w:t xml:space="preserve">Paramedic</w:t>
      </w:r>
      <w:r>
        <w:t xml:space="preserve"> </w:t>
      </w:r>
      <w:r>
        <w:t xml:space="preserve">training curriculum in Russia lacks standardized protocols for urban winter emergencies, creating inconsistent care delivery. This research will diagnose systemic weaknesses and propose tailored solutions for the Saint Petersburg context within</w:t>
      </w:r>
      <w:r>
        <w:t xml:space="preserve"> </w:t>
      </w:r>
      <w:r>
        <w:rPr>
          <w:bCs/>
          <w:b/>
        </w:rPr>
        <w:t xml:space="preserve">Russia</w:t>
      </w:r>
      <w:r>
        <w:t xml:space="preserve">'s national EMS framework.</w:t>
      </w:r>
    </w:p>
    <w:bookmarkEnd w:id="22"/>
    <w:bookmarkStart w:id="23" w:name="research-objectives"/>
    <w:p>
      <w:pPr>
        <w:pStyle w:val="Heading2"/>
      </w:pPr>
      <w:r>
        <w:t xml:space="preserve">3. Research Objectives</w:t>
      </w:r>
    </w:p>
    <w:p>
      <w:pPr>
        <w:numPr>
          <w:ilvl w:val="0"/>
          <w:numId w:val="1002"/>
        </w:numPr>
        <w:pStyle w:val="Compact"/>
      </w:pPr>
      <w:r>
        <w:t xml:space="preserve">To evaluate the effectiveness of existing paramedic training programs in preparing responders for Saint Petersburg's climatic and urban challenges.</w:t>
      </w:r>
    </w:p>
    <w:p>
      <w:pPr>
        <w:numPr>
          <w:ilvl w:val="0"/>
          <w:numId w:val="1002"/>
        </w:numPr>
        <w:pStyle w:val="Compact"/>
      </w:pPr>
      <w:r>
        <w:t xml:space="preserve">To map real-time EMS response patterns across Saint Petersburg using GPS data from ambulances during winter (December-March) and summer months.</w:t>
      </w:r>
    </w:p>
    <w:p>
      <w:pPr>
        <w:numPr>
          <w:ilvl w:val="0"/>
          <w:numId w:val="1002"/>
        </w:numPr>
        <w:pStyle w:val="Compact"/>
      </w:pPr>
      <w:r>
        <w:t xml:space="preserve">To assess paramedic-perceived barriers to optimal care delivery through structured interviews with 120 active personnel from the Saint Petersburg Emergency Medical Service (EMS).</w:t>
      </w:r>
    </w:p>
    <w:p>
      <w:pPr>
        <w:numPr>
          <w:ilvl w:val="0"/>
          <w:numId w:val="1002"/>
        </w:numPr>
        <w:pStyle w:val="Compact"/>
      </w:pPr>
      <w:r>
        <w:t xml:space="preserve">To develop a prototype digital resource allocation tool integrating traffic, weather, and incident data for real-time EMS dispatch optimization in Saint Petersburg.</w:t>
      </w:r>
    </w:p>
    <w:bookmarkEnd w:id="23"/>
    <w:bookmarkStart w:id="24" w:name="literature-review"/>
    <w:p>
      <w:pPr>
        <w:pStyle w:val="Heading2"/>
      </w:pPr>
      <w:r>
        <w:t xml:space="preserve">4. Literature Review</w:t>
      </w:r>
    </w:p>
    <w:p>
      <w:pPr>
        <w:pStyle w:val="FirstParagraph"/>
      </w:pPr>
      <w:r>
        <w:t xml:space="preserve">Existing international studies on urban EMS (e.g., London's "Ambulance Service Improvement Programme") emphasize the impact of geographic complexity on response efficiency. However, no comparable research has been conducted in Russian cities with Saint Petersburg's specific characteristics. A 2022 study by the Saint Petersburg Medical Academy noted that only 34% of paramedics reported adequate training for winter hypothermia management—far below European averages. Similarly, a Russian Federal Service for Supervision of Healthcare report (2023) highlighted communication failures as the root cause in 41% of delayed emergency responses in Saint Petersburg. This research bridges this gap by generating context-specific data on</w:t>
      </w:r>
      <w:r>
        <w:t xml:space="preserve"> </w:t>
      </w:r>
      <w:r>
        <w:rPr>
          <w:bCs/>
          <w:b/>
        </w:rPr>
        <w:t xml:space="preserve">Paramedic</w:t>
      </w:r>
      <w:r>
        <w:t xml:space="preserve"> </w:t>
      </w:r>
      <w:r>
        <w:t xml:space="preserve">performance within</w:t>
      </w:r>
      <w:r>
        <w:t xml:space="preserve"> </w:t>
      </w:r>
      <w:r>
        <w:rPr>
          <w:bCs/>
          <w:b/>
        </w:rPr>
        <w:t xml:space="preserve">Russia Saint Petersburg</w:t>
      </w:r>
      <w:r>
        <w:t xml:space="preserve">'s operational ecosystem, avoiding direct Western model adaptation.</w:t>
      </w:r>
    </w:p>
    <w:bookmarkEnd w:id="24"/>
    <w:bookmarkStart w:id="25" w:name="methodology"/>
    <w:p>
      <w:pPr>
        <w:pStyle w:val="Heading2"/>
      </w:pPr>
      <w:r>
        <w:t xml:space="preserve">5. Methodology</w:t>
      </w:r>
    </w:p>
    <w:p>
      <w:pPr>
        <w:pStyle w:val="FirstParagraph"/>
      </w:pPr>
      <w:r>
        <w:t xml:space="preserve">The study employs a mixed-methods approach over 18 months, conducted exclusively in Saint Petersburg:</w:t>
      </w:r>
    </w:p>
    <w:p>
      <w:pPr>
        <w:numPr>
          <w:ilvl w:val="0"/>
          <w:numId w:val="1003"/>
        </w:numPr>
        <w:pStyle w:val="Compact"/>
      </w:pPr>
      <w:r>
        <w:rPr>
          <w:iCs/>
          <w:i/>
        </w:rPr>
        <w:t xml:space="preserve">Phase 1 (Months 1-4):</w:t>
      </w:r>
      <w:r>
        <w:t xml:space="preserve"> </w:t>
      </w:r>
      <w:r>
        <w:t xml:space="preserve">Quantitative data collection from all Saint Petersburg EMS ambulances (n=250) via telematics logs, cross-referenced with hospital admission records for trauma/stroke cases.</w:t>
      </w:r>
    </w:p>
    <w:p>
      <w:pPr>
        <w:numPr>
          <w:ilvl w:val="0"/>
          <w:numId w:val="1003"/>
        </w:numPr>
        <w:pStyle w:val="Compact"/>
      </w:pPr>
      <w:r>
        <w:rPr>
          <w:iCs/>
          <w:i/>
        </w:rPr>
        <w:t xml:space="preserve">Phase 2 (Months 5-10):</w:t>
      </w:r>
      <w:r>
        <w:t xml:space="preserve"> </w:t>
      </w:r>
      <w:r>
        <w:t xml:space="preserve">Qualitative component involving semi-structured interviews with paramedics and dispatchers across all seven Saint Petersburg EMS districts. Thematic analysis will identify recurring operational pain points.</w:t>
      </w:r>
    </w:p>
    <w:p>
      <w:pPr>
        <w:numPr>
          <w:ilvl w:val="0"/>
          <w:numId w:val="1003"/>
        </w:numPr>
        <w:pStyle w:val="Compact"/>
      </w:pPr>
      <w:r>
        <w:rPr>
          <w:iCs/>
          <w:i/>
        </w:rPr>
        <w:t xml:space="preserve">Phase 3 (Months 11-18):</w:t>
      </w:r>
      <w:r>
        <w:t xml:space="preserve"> </w:t>
      </w:r>
      <w:r>
        <w:t xml:space="preserve">Co-design workshops with city authorities (Saint Petersburg Department of Healthcare) to prototype the resource allocation tool using machine learning algorithms trained on collected data.</w:t>
      </w:r>
    </w:p>
    <w:p>
      <w:pPr>
        <w:pStyle w:val="FirstParagraph"/>
      </w:pPr>
      <w:r>
        <w:t xml:space="preserve">Ethical approval will be sought from the Saint Petersburg State University Ethics Committee. All participants will be recruited via the Saint Petersburg EMS administration, ensuring full compliance with Russian healthcare research protocols.</w:t>
      </w:r>
    </w:p>
    <w:bookmarkEnd w:id="25"/>
    <w:bookmarkStart w:id="26"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major contributions:</w:t>
      </w:r>
    </w:p>
    <w:p>
      <w:pPr>
        <w:numPr>
          <w:ilvl w:val="0"/>
          <w:numId w:val="1004"/>
        </w:numPr>
        <w:pStyle w:val="Compact"/>
      </w:pPr>
      <w:r>
        <w:t xml:space="preserve">A validated assessment framework for evaluating paramedic readiness to Saint Petersburg's environmental challenges, directly informing future training accreditation by the Russian Ministry of Health.</w:t>
      </w:r>
    </w:p>
    <w:p>
      <w:pPr>
        <w:numPr>
          <w:ilvl w:val="0"/>
          <w:numId w:val="1004"/>
        </w:numPr>
        <w:pStyle w:val="Compact"/>
      </w:pPr>
      <w:r>
        <w:t xml:space="preserve">Data-driven recommendations for optimizing ambulance fleet deployment across Saint Petersburg's 10 administrative districts, targeting a 25% reduction in response times during winter months.</w:t>
      </w:r>
    </w:p>
    <w:p>
      <w:pPr>
        <w:numPr>
          <w:ilvl w:val="0"/>
          <w:numId w:val="1004"/>
        </w:numPr>
        <w:pStyle w:val="Compact"/>
      </w:pPr>
      <w:r>
        <w:t xml:space="preserve">A publicly deployable digital tool for EMS dispatchers, integrating real-time ice coverage data (from the St. Petersburg Hydrological Service) and traffic flow patterns to preemptively reroute ambulances.</w:t>
      </w:r>
    </w:p>
    <w:p>
      <w:pPr>
        <w:pStyle w:val="FirstParagraph"/>
      </w:pPr>
      <w:r>
        <w:t xml:space="preserve">Crucially, these outcomes will be directly applicable to</w:t>
      </w:r>
      <w:r>
        <w:t xml:space="preserve"> </w:t>
      </w:r>
      <w:r>
        <w:rPr>
          <w:bCs/>
          <w:b/>
        </w:rPr>
        <w:t xml:space="preserve">Russia Saint Petersburg</w:t>
      </w:r>
      <w:r>
        <w:t xml:space="preserve"> </w:t>
      </w:r>
      <w:r>
        <w:t xml:space="preserve">while offering a scalable model for other Russian cities (e.g., Moscow, Novosibirsk). By centering the study on local conditions—not imported Western frameworks—the research ensures practical relevance. The final report will be submitted to Russia's Federal Ministry of Health and the Saint Petersburg City Administration for potential policy integration.</w:t>
      </w:r>
    </w:p>
    <w:bookmarkEnd w:id="26"/>
    <w:bookmarkStart w:id="27" w:name="budget-and-timeline"/>
    <w:p>
      <w:pPr>
        <w:pStyle w:val="Heading2"/>
      </w:pPr>
      <w:r>
        <w:t xml:space="preserve">7. Budget and Timeline</w:t>
      </w:r>
    </w:p>
    <w:p>
      <w:pPr>
        <w:pStyle w:val="FirstParagraph"/>
      </w:pPr>
      <w:r>
        <w:t xml:space="preserve">Total estimated cost: 4,850,000 RUB (≈$65,300 USD). Allocation includes personnel (65%), data acquisition (25%), and dissemination (10%). The timeline aligns with Saint Petersburg's seasonal emergency patterns to maximize fieldwork utility during winter crisis periods. All work will be completed within 18 months of approval.</w:t>
      </w:r>
    </w:p>
    <w:bookmarkEnd w:id="27"/>
    <w:bookmarkStart w:id="28" w:name="conclusion"/>
    <w:p>
      <w:pPr>
        <w:pStyle w:val="Heading2"/>
      </w:pPr>
      <w:r>
        <w:t xml:space="preserve">8. Conclusion</w:t>
      </w:r>
    </w:p>
    <w:p>
      <w:pPr>
        <w:pStyle w:val="FirstParagraph"/>
      </w:pPr>
      <w:r>
        <w:t xml:space="preserve">Enhancing the capabilities of the</w:t>
      </w:r>
      <w:r>
        <w:t xml:space="preserve"> </w:t>
      </w:r>
      <w:r>
        <w:rPr>
          <w:bCs/>
          <w:b/>
        </w:rPr>
        <w:t xml:space="preserve">Paramedic</w:t>
      </w:r>
      <w:r>
        <w:t xml:space="preserve"> </w:t>
      </w:r>
      <w:r>
        <w:t xml:space="preserve">workforce is not merely a clinical imperative but a matter of public safety for Russia's second-largest city. This research directly addresses Saint Petersburg's operational realities, leveraging its unique geographical and climatic context to deliver actionable solutions. By prioritizing Saint Petersburg as both the study site and primary beneficiary, this</w:t>
      </w:r>
      <w:r>
        <w:t xml:space="preserve"> </w:t>
      </w:r>
      <w:r>
        <w:rPr>
          <w:bCs/>
          <w:b/>
        </w:rPr>
        <w:t xml:space="preserve">Research Proposal</w:t>
      </w:r>
      <w:r>
        <w:t xml:space="preserve"> </w:t>
      </w:r>
      <w:r>
        <w:t xml:space="preserve">ensures that findings will immediately strengthen emergency care within</w:t>
      </w:r>
      <w:r>
        <w:t xml:space="preserve"> </w:t>
      </w:r>
      <w:r>
        <w:rPr>
          <w:bCs/>
          <w:b/>
        </w:rPr>
        <w:t xml:space="preserve">Russia</w:t>
      </w:r>
      <w:r>
        <w:t xml:space="preserve">'s urban healthcare landscape. The proposed study represents a critical step toward building an EMS system in Saint Petersburg that meets international benchmarks while respecting local realities—a necessity for the health and resilience of 5 million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Russia Saint Petersburg</dc:title>
  <dc:creator/>
  <cp:keywords/>
  <dcterms:created xsi:type="dcterms:W3CDTF">2026-07-23T23:31:14Z</dcterms:created>
  <dcterms:modified xsi:type="dcterms:W3CDTF">2026-07-23T23:31:14Z</dcterms:modified>
</cp:coreProperties>
</file>

<file path=docProps/custom.xml><?xml version="1.0" encoding="utf-8"?>
<Properties xmlns="http://schemas.openxmlformats.org/officeDocument/2006/custom-properties" xmlns:vt="http://schemas.openxmlformats.org/officeDocument/2006/docPropsVTypes"/>
</file>