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2" w:name="Xcc4f8c8abf28e944f29a2a2ad6a02a4e2c57b7a"/>
    <w:p>
      <w:pPr>
        <w:pStyle w:val="Heading1"/>
      </w:pPr>
      <w:r>
        <w:t xml:space="preserve">Research Proposal: Optimizing Paramedic Response Systems in Urban Emergency Medical Services of Switzerland Zurich</w:t>
      </w:r>
    </w:p>
    <w:bookmarkStart w:id="20" w:name="introduction"/>
    <w:p>
      <w:pPr>
        <w:pStyle w:val="Heading2"/>
      </w:pPr>
      <w:r>
        <w:t xml:space="preserve">1. Introduction</w:t>
      </w:r>
    </w:p>
    <w:p>
      <w:pPr>
        <w:pStyle w:val="FirstParagraph"/>
      </w:pPr>
      <w:r>
        <w:t xml:space="preserve">The healthcare landscape of Switzerland Zurich presents unique challenges for emergency medical services, where urban density, multilingual populations, and high-demand scenarios necessitate sophisticated pre-hospital care protocols. This</w:t>
      </w:r>
      <w:r>
        <w:t xml:space="preserve"> </w:t>
      </w:r>
      <w:r>
        <w:rPr>
          <w:bCs/>
          <w:b/>
        </w:rPr>
        <w:t xml:space="preserve">Research Proposal</w:t>
      </w:r>
      <w:r>
        <w:t xml:space="preserve"> </w:t>
      </w:r>
      <w:r>
        <w:t xml:space="preserve">addresses the critical role of the</w:t>
      </w:r>
      <w:r>
        <w:t xml:space="preserve"> </w:t>
      </w:r>
      <w:r>
        <w:rPr>
          <w:bCs/>
          <w:b/>
        </w:rPr>
        <w:t xml:space="preserve">Paramedic</w:t>
      </w:r>
      <w:r>
        <w:t xml:space="preserve"> </w:t>
      </w:r>
      <w:r>
        <w:t xml:space="preserve">within Zurich's emergency medical infrastructure—a system that serves over 1.5 million residents with exceptional standards yet faces evolving pressures from demographic shifts and complex medical cases. As Switzerland's largest city, Zurich demands evidence-based innovations to maintain its world-class emergency response capabilities while adapting to emerging healthcare needs. This study will comprehensively examine current</w:t>
      </w:r>
      <w:r>
        <w:t xml:space="preserve"> </w:t>
      </w:r>
      <w:r>
        <w:rPr>
          <w:bCs/>
          <w:b/>
        </w:rPr>
        <w:t xml:space="preserve">Paramedic</w:t>
      </w:r>
      <w:r>
        <w:t xml:space="preserve"> </w:t>
      </w:r>
      <w:r>
        <w:t xml:space="preserve">operational frameworks in</w:t>
      </w:r>
      <w:r>
        <w:t xml:space="preserve"> </w:t>
      </w:r>
      <w:r>
        <w:rPr>
          <w:bCs/>
          <w:b/>
        </w:rPr>
        <w:t xml:space="preserve">Switzerland Zurich</w:t>
      </w:r>
      <w:r>
        <w:t xml:space="preserve">, identifying opportunities for system optimization that directly impact patient outcomes and resource efficiency.</w:t>
      </w:r>
    </w:p>
    <w:bookmarkEnd w:id="20"/>
    <w:bookmarkStart w:id="21" w:name="literature-review-and-problem-statement"/>
    <w:p>
      <w:pPr>
        <w:pStyle w:val="Heading2"/>
      </w:pPr>
      <w:r>
        <w:t xml:space="preserve">2. Literature Review and Problem Statement</w:t>
      </w:r>
    </w:p>
    <w:p>
      <w:pPr>
        <w:pStyle w:val="FirstParagraph"/>
      </w:pPr>
      <w:r>
        <w:t xml:space="preserve">Nationally, Switzerland's emergency medical services (EMS) rank among the most efficient globally, with paramedics trained to advanced life support standards under the Swiss Medical Association (FMH) guidelines. However, Zurich-specific research remains scarce despite its unique urban ecosystem. Existing studies (Schwizer et al., 2021; Meyer &amp; Vogt, 2019) highlight challenges including:</w:t>
      </w:r>
    </w:p>
    <w:p>
      <w:pPr>
        <w:numPr>
          <w:ilvl w:val="0"/>
          <w:numId w:val="1001"/>
        </w:numPr>
        <w:pStyle w:val="Compact"/>
      </w:pPr>
      <w:r>
        <w:t xml:space="preserve">Resource allocation inefficiencies during peak demand periods (e.g., festivals, winter emergencies)</w:t>
      </w:r>
    </w:p>
    <w:p>
      <w:pPr>
        <w:numPr>
          <w:ilvl w:val="0"/>
          <w:numId w:val="1001"/>
        </w:numPr>
        <w:pStyle w:val="Compact"/>
      </w:pPr>
      <w:r>
        <w:t xml:space="preserve">Language barriers affecting patient assessment in Zurich's multilingual environment (German/French/Italian/English)</w:t>
      </w:r>
    </w:p>
    <w:p>
      <w:pPr>
        <w:numPr>
          <w:ilvl w:val="0"/>
          <w:numId w:val="1001"/>
        </w:numPr>
        <w:pStyle w:val="Compact"/>
      </w:pPr>
      <w:r>
        <w:t xml:space="preserve">Limited integration between pre-hospital and hospital systems for complex cases</w:t>
      </w:r>
    </w:p>
    <w:p>
      <w:pPr>
        <w:pStyle w:val="FirstParagraph"/>
      </w:pPr>
      <w:r>
        <w:t xml:space="preserve">Crucially, no large-scale study has evaluated how</w:t>
      </w:r>
      <w:r>
        <w:t xml:space="preserve"> </w:t>
      </w:r>
      <w:r>
        <w:rPr>
          <w:bCs/>
          <w:b/>
        </w:rPr>
        <w:t xml:space="preserve">Paramedic</w:t>
      </w:r>
      <w:r>
        <w:t xml:space="preserve"> </w:t>
      </w:r>
      <w:r>
        <w:t xml:space="preserve">decision-making patterns correlate with patient outcomes across Zurich's diverse neighborhoods. This gap impedes targeted improvements in a city where ambulance response times must consistently meet the national target of 8 minutes for life-threatening emergencies.</w:t>
      </w:r>
    </w:p>
    <w:bookmarkEnd w:id="21"/>
    <w:bookmarkStart w:id="22" w:name="research-objectives"/>
    <w:p>
      <w:pPr>
        <w:pStyle w:val="Heading2"/>
      </w:pPr>
      <w:r>
        <w:t xml:space="preserve">3. Research Objectives</w:t>
      </w:r>
    </w:p>
    <w:p>
      <w:pPr>
        <w:numPr>
          <w:ilvl w:val="0"/>
          <w:numId w:val="1002"/>
        </w:numPr>
        <w:pStyle w:val="Compact"/>
      </w:pPr>
      <w:r>
        <w:t xml:space="preserve">Assess current</w:t>
      </w:r>
      <w:r>
        <w:t xml:space="preserve"> </w:t>
      </w:r>
      <w:r>
        <w:rPr>
          <w:bCs/>
          <w:b/>
        </w:rPr>
        <w:t xml:space="preserve">Paramedic</w:t>
      </w:r>
      <w:r>
        <w:t xml:space="preserve"> </w:t>
      </w:r>
      <w:r>
        <w:t xml:space="preserve">workflow protocols in Zurich's municipal EMS (Zürcher Notfallrettung) across 50+ high-volume call categories</w:t>
      </w:r>
    </w:p>
    <w:p>
      <w:pPr>
        <w:numPr>
          <w:ilvl w:val="0"/>
          <w:numId w:val="1002"/>
        </w:numPr>
        <w:pStyle w:val="Compact"/>
      </w:pPr>
      <w:r>
        <w:t xml:space="preserve">Analyze correlation between paramedic intervention strategies and patient outcomes (mortality, hospital admission rates) in Switzerland Zurich</w:t>
      </w:r>
    </w:p>
    <w:p>
      <w:pPr>
        <w:numPr>
          <w:ilvl w:val="0"/>
          <w:numId w:val="1002"/>
        </w:numPr>
        <w:pStyle w:val="Compact"/>
      </w:pPr>
      <w:r>
        <w:t xml:space="preserve">Identify systemic bottlenecks in resource deployment during urban emergencies (e.g., mass gatherings, extreme weather)</w:t>
      </w:r>
    </w:p>
    <w:p>
      <w:pPr>
        <w:numPr>
          <w:ilvl w:val="0"/>
          <w:numId w:val="1002"/>
        </w:numPr>
        <w:pStyle w:val="Compact"/>
      </w:pPr>
      <w:r>
        <w:t xml:space="preserve">Evaluate the impact of multilingual communication training on triage accuracy for non-German-speaking patients</w:t>
      </w:r>
    </w:p>
    <w:p>
      <w:pPr>
        <w:numPr>
          <w:ilvl w:val="0"/>
          <w:numId w:val="1002"/>
        </w:numPr>
        <w:pStyle w:val="Compact"/>
      </w:pPr>
      <w:r>
        <w:t xml:space="preserve">Develop a data-driven model for dynamic paramedic staffing allocation across Zurich's 10 districts</w:t>
      </w:r>
    </w:p>
    <w:bookmarkEnd w:id="22"/>
    <w:bookmarkStart w:id="26" w:name="methodology"/>
    <w:p>
      <w:pPr>
        <w:pStyle w:val="Heading2"/>
      </w:pPr>
      <w:r>
        <w:t xml:space="preserve">4. Methodology</w:t>
      </w:r>
    </w:p>
    <w:p>
      <w:pPr>
        <w:pStyle w:val="FirstParagraph"/>
      </w:pPr>
      <w:r>
        <w:t xml:space="preserve">This mixed-methods study employs a 15-month sequential design in partnership with Zurich's Ambulance Service (Zürcher Rettungsdienst) and University Hospital Zurich:</w:t>
      </w:r>
    </w:p>
    <w:bookmarkStart w:id="23" w:name="phase-1-quantitative-analysis-months-1-6"/>
    <w:p>
      <w:pPr>
        <w:pStyle w:val="Heading3"/>
      </w:pPr>
      <w:r>
        <w:t xml:space="preserve">Phase 1: Quantitative Analysis (Months 1-6)</w:t>
      </w:r>
    </w:p>
    <w:p>
      <w:pPr>
        <w:numPr>
          <w:ilvl w:val="0"/>
          <w:numId w:val="1003"/>
        </w:numPr>
        <w:pStyle w:val="Compact"/>
      </w:pPr>
      <w:r>
        <w:t xml:space="preserve">Retrospective review of 50,000 EMS call records from Zurich (2020-2023) using AI-assisted data mining</w:t>
      </w:r>
    </w:p>
    <w:p>
      <w:pPr>
        <w:numPr>
          <w:ilvl w:val="0"/>
          <w:numId w:val="1003"/>
        </w:numPr>
        <w:pStyle w:val="Compact"/>
      </w:pPr>
      <w:r>
        <w:t xml:space="preserve">Correlation analysis linking paramedic interventions (e.g., advanced airway management, cardiac care) to patient outcomes</w:t>
      </w:r>
    </w:p>
    <w:p>
      <w:pPr>
        <w:numPr>
          <w:ilvl w:val="0"/>
          <w:numId w:val="1003"/>
        </w:numPr>
        <w:pStyle w:val="Compact"/>
      </w:pPr>
      <w:r>
        <w:t xml:space="preserve">Geospatial mapping of response times against population density and incident types across Zurich districts</w:t>
      </w:r>
    </w:p>
    <w:bookmarkEnd w:id="23"/>
    <w:bookmarkStart w:id="24" w:name="X0bd1703d33d5ea9cbd305da08bc420e1ce7b94c"/>
    <w:p>
      <w:pPr>
        <w:pStyle w:val="Heading3"/>
      </w:pPr>
      <w:r>
        <w:t xml:space="preserve">Phase 2: Qualitative Investigation (Months 7-10)</w:t>
      </w:r>
    </w:p>
    <w:p>
      <w:pPr>
        <w:numPr>
          <w:ilvl w:val="0"/>
          <w:numId w:val="1004"/>
        </w:numPr>
        <w:pStyle w:val="Compact"/>
      </w:pPr>
      <w:r>
        <w:t xml:space="preserve">Semi-structured interviews with 45 certified paramedics from Zurich's EMS fleet</w:t>
      </w:r>
    </w:p>
    <w:p>
      <w:pPr>
        <w:numPr>
          <w:ilvl w:val="0"/>
          <w:numId w:val="1004"/>
        </w:numPr>
        <w:pStyle w:val="Compact"/>
      </w:pPr>
      <w:r>
        <w:t xml:space="preserve">Focus groups with hospital emergency departments on handover communication efficacy</w:t>
      </w:r>
    </w:p>
    <w:p>
      <w:pPr>
        <w:numPr>
          <w:ilvl w:val="0"/>
          <w:numId w:val="1004"/>
        </w:numPr>
        <w:pStyle w:val="Compact"/>
      </w:pPr>
      <w:r>
        <w:t xml:space="preserve">Simulation exercises testing multilingual triage protocols in Zurich's urban environment</w:t>
      </w:r>
    </w:p>
    <w:bookmarkEnd w:id="24"/>
    <w:bookmarkStart w:id="25" w:name="X67bf9c9d207794dcfb91ef2d6eef90d3c466c88"/>
    <w:p>
      <w:pPr>
        <w:pStyle w:val="Heading3"/>
      </w:pPr>
      <w:r>
        <w:t xml:space="preserve">Phase 3: Co-Design &amp; Validation (Months 11-15)</w:t>
      </w:r>
    </w:p>
    <w:p>
      <w:pPr>
        <w:numPr>
          <w:ilvl w:val="0"/>
          <w:numId w:val="1005"/>
        </w:numPr>
        <w:pStyle w:val="Compact"/>
      </w:pPr>
      <w:r>
        <w:t xml:space="preserve">Workshops with Zurich EMS leadership to develop a predictive staffing algorithm</w:t>
      </w:r>
    </w:p>
    <w:p>
      <w:pPr>
        <w:numPr>
          <w:ilvl w:val="0"/>
          <w:numId w:val="1005"/>
        </w:numPr>
        <w:pStyle w:val="Compact"/>
      </w:pPr>
      <w:r>
        <w:t xml:space="preserve">Pilot testing of revised protocols in 2 Zurich districts</w:t>
      </w:r>
    </w:p>
    <w:p>
      <w:pPr>
        <w:numPr>
          <w:ilvl w:val="0"/>
          <w:numId w:val="1005"/>
        </w:numPr>
        <w:pStyle w:val="Compact"/>
      </w:pPr>
      <w:r>
        <w:t xml:space="preserve">Cost-benefit analysis of proposed interventions for Swiss healthcare policymakers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actionable insights for Switzerland's emergency medical infrastructure. Key expected contributions include:</w:t>
      </w:r>
    </w:p>
    <w:p>
      <w:pPr>
        <w:numPr>
          <w:ilvl w:val="0"/>
          <w:numId w:val="1006"/>
        </w:numPr>
        <w:pStyle w:val="Compact"/>
      </w:pPr>
      <w:r>
        <w:t xml:space="preserve">A validated predictive model for dynamic paramedic deployment in Zurich, reducing response times by an estimated 12-18% during peak demand</w:t>
      </w:r>
    </w:p>
    <w:p>
      <w:pPr>
        <w:numPr>
          <w:ilvl w:val="0"/>
          <w:numId w:val="1006"/>
        </w:numPr>
        <w:pStyle w:val="Compact"/>
      </w:pPr>
      <w:r>
        <w:t xml:space="preserve">Standardized multilingual assessment tools addressing Zurich's linguistic diversity (critical for 25% non-German-speaking residents)</w:t>
      </w:r>
    </w:p>
    <w:p>
      <w:pPr>
        <w:numPr>
          <w:ilvl w:val="0"/>
          <w:numId w:val="1006"/>
        </w:numPr>
        <w:pStyle w:val="Compact"/>
      </w:pPr>
      <w:r>
        <w:t xml:space="preserve">Evidence-based recommendations for updating Switzerland's national paramedic training curriculum, particularly in urban trauma and chronic disease management</w:t>
      </w:r>
    </w:p>
    <w:p>
      <w:pPr>
        <w:numPr>
          <w:ilvl w:val="0"/>
          <w:numId w:val="1006"/>
        </w:numPr>
        <w:pStyle w:val="Compact"/>
      </w:pPr>
      <w:r>
        <w:t xml:space="preserve">A framework for seamless data exchange between Zurich paramedics and hospital systems—addressing current interoperability gaps highlighted in the 2023 Swiss Health Report</w:t>
      </w:r>
    </w:p>
    <w:p>
      <w:pPr>
        <w:pStyle w:val="FirstParagraph"/>
      </w:pPr>
      <w:r>
        <w:t xml:space="preserve">The significance extends beyond Zurich: as a model city for European EMS, these findings will inform policymakers across</w:t>
      </w:r>
      <w:r>
        <w:t xml:space="preserve"> </w:t>
      </w:r>
      <w:r>
        <w:rPr>
          <w:bCs/>
          <w:b/>
        </w:rPr>
        <w:t xml:space="preserve">Switzerland</w:t>
      </w:r>
      <w:r>
        <w:t xml:space="preserve"> </w:t>
      </w:r>
      <w:r>
        <w:t xml:space="preserve">and comparable urban centers (e.g., Geneva, Basel). Crucially, this study positions</w:t>
      </w:r>
      <w:r>
        <w:t xml:space="preserve"> </w:t>
      </w:r>
      <w:r>
        <w:rPr>
          <w:bCs/>
          <w:b/>
        </w:rPr>
        <w:t xml:space="preserve">Paramedic</w:t>
      </w:r>
      <w:r>
        <w:t xml:space="preserve"> </w:t>
      </w:r>
      <w:r>
        <w:t xml:space="preserve">professionals not merely as responders but as data-driven partners in healthcare system optimization—a shift critical for future-proofing emergency services amid aging populations and climate-related health crises.</w:t>
      </w:r>
    </w:p>
    <w:bookmarkEnd w:id="27"/>
    <w:bookmarkStart w:id="28" w:name="Xb07d3d52f56313e55e1fa2675145c8f6767707e"/>
    <w:p>
      <w:pPr>
        <w:pStyle w:val="Heading2"/>
      </w:pPr>
      <w:r>
        <w:t xml:space="preserve">6. Ethical Considerations and Implementation Plan</w:t>
      </w:r>
    </w:p>
    <w:p>
      <w:pPr>
        <w:pStyle w:val="FirstParagraph"/>
      </w:pPr>
      <w:r>
        <w:t xml:space="preserve">All data will be anonymized per Swiss Federal Act on Data Protection (FADP) and approved by Zurich University Ethics Committee. Patient consent protocols align with the Declaration of Helsinki, with EMS data usage governed by Zurich's Medical Care Authority (Kantonales Gesundheitsamt). The research team includes Swiss-certified paramedics, urban health geographers, and hospital system architects to ensure contextual relevance.</w:t>
      </w:r>
    </w:p>
    <w:p>
      <w:pPr>
        <w:pStyle w:val="BodyText"/>
      </w:pPr>
      <w:r>
        <w:t xml:space="preserve">Implementation will leverage Zurich's existing digital infrastructure: the findings will be integrated into the city's EMS management platform (e.g., "Rettungszentrale Zurich") within 18 months of publication. Pilot results will be presented to the Swiss Ambulance Association (SAV) and Federal Office of Public Health (FOPH), with potential for national adoption.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(Quantitative)</w:t>
            </w:r>
          </w:p>
        </w:tc>
        <w:tc>
          <w:tcPr/>
          <w:p>
            <w:pPr>
              <w:pStyle w:val="Compact"/>
              <w:jc w:val="left"/>
            </w:pPr>
            <w:r>
              <w:t xml:space="preserve">Months 1-6</w:t>
            </w:r>
          </w:p>
        </w:tc>
        <w:tc>
          <w:tcPr/>
          <w:p>
            <w:pPr>
              <w:pStyle w:val="Compact"/>
              <w:jc w:val="left"/>
            </w:pPr>
            <w:r>
              <w:t xml:space="preserve">Risk-mapping report; Protocol efficacy metrics</w:t>
            </w:r>
          </w:p>
        </w:tc>
      </w:tr>
      <w:tr>
        <w:tc>
          <w:tcPr/>
          <w:p>
            <w:pPr>
              <w:pStyle w:val="Compact"/>
              <w:jc w:val="left"/>
            </w:pPr>
            <w:r>
              <w:t xml:space="preserve">Stakeholder Engagement</w:t>
            </w:r>
          </w:p>
        </w:tc>
        <w:tc>
          <w:tcPr/>
          <w:p>
            <w:pPr>
              <w:pStyle w:val="Compact"/>
              <w:jc w:val="left"/>
            </w:pPr>
            <w:r>
              <w:t xml:space="preserve">Months 7-9</w:t>
            </w:r>
          </w:p>
        </w:tc>
        <w:tc>
          <w:tcPr/>
          <w:p>
            <w:pPr>
              <w:pStyle w:val="Compact"/>
              <w:jc w:val="left"/>
            </w:pPr>
            <w:r>
              <w:t xml:space="preserve">Interview transcripts; Multilingual protocol draft</w:t>
            </w:r>
          </w:p>
        </w:tc>
      </w:tr>
      <w:tr>
        <w:tc>
          <w:tcPr/>
          <w:p>
            <w:pPr>
              <w:pStyle w:val="Compact"/>
              <w:jc w:val="left"/>
            </w:pPr>
            <w:r>
              <w:t xml:space="preserve">Pilot Implementation &amp; Validation</w:t>
            </w:r>
          </w:p>
        </w:tc>
        <w:tc>
          <w:tcPr/>
          <w:p>
            <w:pPr>
              <w:pStyle w:val="Compact"/>
              <w:jc w:val="left"/>
            </w:pPr>
            <w:r>
              <w:t xml:space="preserve">Months 10-14</w:t>
            </w:r>
          </w:p>
        </w:tc>
        <w:tc>
          <w:tcPr/>
          <w:p>
            <w:pPr>
              <w:pStyle w:val="Compact"/>
              <w:jc w:val="left"/>
            </w:pPr>
            <w:r>
              <w:t xml:space="preserve">Pilot outcome data; Cost-benefit model</w:t>
            </w:r>
          </w:p>
        </w:tc>
      </w:tr>
      <w:tr>
        <w:tc>
          <w:tcPr/>
          <w:p>
            <w:pPr>
              <w:pStyle w:val="Compact"/>
              <w:jc w:val="left"/>
            </w:pPr>
            <w:r>
              <w:t xml:space="preserve">Policy Integration &amp; Publication</w:t>
            </w:r>
          </w:p>
        </w:tc>
        <w:tc>
          <w:tcPr/>
          <w:p>
            <w:pPr>
              <w:pStyle w:val="Compact"/>
              <w:jc w:val="left"/>
            </w:pPr>
            <w:r>
              <w:t xml:space="preserve">Month 15</w:t>
            </w:r>
          </w:p>
        </w:tc>
        <w:tc>
          <w:tcPr/>
          <w:p>
            <w:pPr>
              <w:pStyle w:val="Compact"/>
              <w:jc w:val="left"/>
            </w:pPr>
            <w:r>
              <w:t xml:space="preserve">National policy brief; Peer-reviewed manuscript</w:t>
            </w:r>
          </w:p>
        </w:tc>
      </w:tr>
    </w:tbl>
    <w:bookmarkEnd w:id="29"/>
    <w:bookmarkStart w:id="30" w:name="conclusion"/>
    <w:p>
      <w:pPr>
        <w:pStyle w:val="Heading2"/>
      </w:pPr>
      <w:r>
        <w:t xml:space="preserve">8. Conclusion</w:t>
      </w:r>
    </w:p>
    <w:p>
      <w:pPr>
        <w:pStyle w:val="FirstParagraph"/>
      </w:pPr>
      <w:r>
        <w:t xml:space="preserve">The proposed research represents a pivotal opportunity to elevate the role of the</w:t>
      </w:r>
      <w:r>
        <w:t xml:space="preserve"> </w:t>
      </w:r>
      <w:r>
        <w:rPr>
          <w:bCs/>
          <w:b/>
        </w:rPr>
        <w:t xml:space="preserve">Paramedic</w:t>
      </w:r>
      <w:r>
        <w:t xml:space="preserve"> </w:t>
      </w:r>
      <w:r>
        <w:t xml:space="preserve">in Switzerland Zurich from tactical responders to strategic healthcare architects. In a city where every second counts, optimizing pre-hospital care through data-driven insights will directly save lives while strengthening</w:t>
      </w:r>
      <w:r>
        <w:t xml:space="preserve"> </w:t>
      </w:r>
      <w:r>
        <w:rPr>
          <w:bCs/>
          <w:b/>
        </w:rPr>
        <w:t xml:space="preserve">Switzerland</w:t>
      </w:r>
      <w:r>
        <w:t xml:space="preserve">'s reputation for medical excellence. This</w:t>
      </w:r>
      <w:r>
        <w:t xml:space="preserve"> </w:t>
      </w:r>
      <w:r>
        <w:rPr>
          <w:bCs/>
          <w:b/>
        </w:rPr>
        <w:t xml:space="preserve">Research Proposal</w:t>
      </w:r>
      <w:r>
        <w:t xml:space="preserve"> </w:t>
      </w:r>
      <w:r>
        <w:t xml:space="preserve">not only addresses Zurich's immediate operational needs but also establishes a replicable framework for urban emergency medicine across Europe. As Switzerland continues to pioneer healthcare innovation, this study ensures that its frontline paramedics remain at the forefront of compassionate, efficient, and future-ready emergency response.</w:t>
      </w:r>
    </w:p>
    <w:bookmarkEnd w:id="30"/>
    <w:bookmarkStart w:id="31" w:name="references"/>
    <w:p>
      <w:pPr>
        <w:pStyle w:val="Heading2"/>
      </w:pPr>
      <w:r>
        <w:t xml:space="preserve">References</w:t>
      </w:r>
    </w:p>
    <w:p>
      <w:pPr>
        <w:numPr>
          <w:ilvl w:val="0"/>
          <w:numId w:val="1007"/>
        </w:numPr>
        <w:pStyle w:val="Compact"/>
      </w:pPr>
      <w:r>
        <w:t xml:space="preserve">Meyer, S., &amp; Vogt, P. (2019). *Urban EMS Efficiency in European Metropolises*. Swiss Journal of Public Health, 107(4), 38-46.</w:t>
      </w:r>
    </w:p>
    <w:p>
      <w:pPr>
        <w:numPr>
          <w:ilvl w:val="0"/>
          <w:numId w:val="1007"/>
        </w:numPr>
        <w:pStyle w:val="Compact"/>
      </w:pPr>
      <w:r>
        <w:t xml:space="preserve">Swiss Federal Statistical Office. (2023). *Healthcare Infrastructure Report: Zurich Districts*. Berne: FSO.</w:t>
      </w:r>
    </w:p>
    <w:p>
      <w:pPr>
        <w:numPr>
          <w:ilvl w:val="0"/>
          <w:numId w:val="1007"/>
        </w:numPr>
        <w:pStyle w:val="Compact"/>
      </w:pPr>
      <w:r>
        <w:t xml:space="preserve">Schwizer, L., et al. (2021). "Language Barriers in Pre-Hospital Care." *Journal of Emergency Medicine*, 60(3), 411-419.</w:t>
      </w:r>
    </w:p>
    <w:p>
      <w:pPr>
        <w:numPr>
          <w:ilvl w:val="0"/>
          <w:numId w:val="1007"/>
        </w:numPr>
        <w:pStyle w:val="Compact"/>
      </w:pPr>
      <w:r>
        <w:t xml:space="preserve">Swiss Medical Association (FMH). (2022). *Paramedic Certification Standards*. Zurich: FMH.</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Switzerland Zurich</dc:title>
  <dc:creator/>
  <dc:language>en</dc:language>
  <cp:keywords/>
  <dcterms:created xsi:type="dcterms:W3CDTF">2026-07-23T08:34:22Z</dcterms:created>
  <dcterms:modified xsi:type="dcterms:W3CDTF">2026-07-23T08:34:22Z</dcterms:modified>
</cp:coreProperties>
</file>

<file path=docProps/custom.xml><?xml version="1.0" encoding="utf-8"?>
<Properties xmlns="http://schemas.openxmlformats.org/officeDocument/2006/custom-properties" xmlns:vt="http://schemas.openxmlformats.org/officeDocument/2006/docPropsVTypes"/>
</file>