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for</w:t>
      </w:r>
      <w:r>
        <w:t xml:space="preserve"> </w:t>
      </w:r>
      <w:r>
        <w:t xml:space="preserve">Paramedics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12ab9f1735f40d23a59e818998d6c5d61510540"/>
    <w:p>
      <w:pPr>
        <w:pStyle w:val="Heading1"/>
      </w:pPr>
      <w:r>
        <w:t xml:space="preserve">Research Proposal: Strengthening Emergency Medical Response Systems for Paramedics in Dar es Salaam, Tanzania</w:t>
      </w:r>
    </w:p>
    <w:bookmarkStart w:id="20" w:name="abstract"/>
    <w:p>
      <w:pPr>
        <w:pStyle w:val="Heading2"/>
      </w:pPr>
      <w:r>
        <w:t xml:space="preserve">Abstract</w:t>
      </w:r>
    </w:p>
    <w:p>
      <w:pPr>
        <w:pStyle w:val="FirstParagraph"/>
      </w:pPr>
      <w:r>
        <w:t xml:space="preserve">This research proposal outlines a critical study focused on optimizing the role and effectiveness of paramedics within Tanzania's emergency medical services (EMS) framework, specifically in the urban context of Dar es Salaam. With Tanzania facing significant challenges in emergency healthcare access, including a severe shortage of trained paramedic personnel and fragmented service delivery, this research aims to identify systemic barriers and develop evidence-based strategies for enhancing pre-hospital care. The study will employ mixed-methods approaches across key districts in Dar es Salaam to generate actionable insights directly applicable to policy formulation and operational improvements for the Tanzania National Emergency Medical Services (TANEMS) program. Findings are expected to significantly contribute to reducing preventable mortality and morbidity through empowered paramedic systems.</w:t>
      </w:r>
    </w:p>
    <w:bookmarkEnd w:id="20"/>
    <w:bookmarkStart w:id="21" w:name="X39a6dfc9a5e24e980f2a0186ee36fe0cf1dcefb"/>
    <w:p>
      <w:pPr>
        <w:pStyle w:val="Heading2"/>
      </w:pPr>
      <w:r>
        <w:t xml:space="preserve">1. Introduction: The Imperative for Paramedic System Enhancement in Dar es Salaam</w:t>
      </w:r>
    </w:p>
    <w:p>
      <w:pPr>
        <w:pStyle w:val="FirstParagraph"/>
      </w:pPr>
      <w:r>
        <w:t xml:space="preserve">Tanzania, particularly its rapidly growing megacity Dar es Salaam, experiences a critical gap in effective emergency medical response. With an estimated 50,000 people per ambulance (far exceeding the WHO recommendation of 1:12,500), access to timely pre-hospital care is severely limited. The role of the paramedic is central to bridging this gap; however, Tanzania's Paramedic workforce remains underdeveloped, understaffed, and operates within a system lacking standardized protocols and robust support structures. In Dar es Salaam's dense urban environment characterized by traffic congestion, inadequate infrastructure, and high rates of road traffic accidents (RTAs), injuries from falls, burns, childbirth complications in transit, and medical emergencies like strokes or cardiac events are common causes of preventable death. Current paramedic services in the city are often provided by a mix of government personnel (e.g., at Muhimbili National Hospital), NGOs (like AMREF Health Africa's Mobile Emergency Care), and private ambulance services, leading to inconsistent care quality and resource allocation. This research proposal directly addresses this urgent need by focusing on the Paramedic as the pivotal frontline responder whose capacity dictates emergency outcome success in Tanzania Dar es Salaam.</w:t>
      </w:r>
    </w:p>
    <w:bookmarkEnd w:id="21"/>
    <w:bookmarkStart w:id="22" w:name="problem-statement"/>
    <w:p>
      <w:pPr>
        <w:pStyle w:val="Heading2"/>
      </w:pPr>
      <w:r>
        <w:t xml:space="preserve">2. Problem Statement</w:t>
      </w:r>
    </w:p>
    <w:p>
      <w:pPr>
        <w:pStyle w:val="FirstParagraph"/>
      </w:pPr>
      <w:r>
        <w:t xml:space="preserve">Despite the vital role of Paramedics in saving lives during critical moments, their operational effectiveness within Dar es Salaam's EMS is hampered by multiple, interlinked challenges: (1) Inadequate and inconsistent training curricula for paramedics; (2) Chronic shortages of qualified personnel and essential equipment (e.g., oxygen, basic life support kits); (3) Fragmented communication systems between dispatch centers, ambulances, and receiving hospitals; (4) Limited scope of practice defined by national guidelines that may not align with on-the-ground needs; and (5) Weak integration with primary healthcare services. Consequently, response times are often delayed beyond critical windows for interventions like hemorrhage control or defibrillation. This research will rigorously investigate these barriers specific to the Dar es Salaam context to provide a roadmap for strengthening the Paramedic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assess the current structure, training pathways, deployment patterns, and resource availability of paramedics across key emergency response providers in Dar es Salaam.</w:t>
      </w:r>
    </w:p>
    <w:p>
      <w:pPr>
        <w:numPr>
          <w:ilvl w:val="0"/>
          <w:numId w:val="1001"/>
        </w:numPr>
        <w:pStyle w:val="Compact"/>
      </w:pPr>
      <w:r>
        <w:t xml:space="preserve">To identify specific operational barriers (e.g., communication gaps, equipment shortages) faced by Paramedics during actual emergency calls within the city limits.</w:t>
      </w:r>
    </w:p>
    <w:p>
      <w:pPr>
        <w:numPr>
          <w:ilvl w:val="0"/>
          <w:numId w:val="1001"/>
        </w:numPr>
        <w:pStyle w:val="Compact"/>
      </w:pPr>
      <w:r>
        <w:t xml:space="preserve">To evaluate the impact of current paramedic protocols on patient outcomes for common emergencies (RTAs, acute medical conditions, obstetric emergencies) in Dar es Salaam settings.</w:t>
      </w:r>
    </w:p>
    <w:p>
      <w:pPr>
        <w:numPr>
          <w:ilvl w:val="0"/>
          <w:numId w:val="1001"/>
        </w:numPr>
        <w:pStyle w:val="Compact"/>
      </w:pPr>
      <w:r>
        <w:t xml:space="preserve">To co-create with key stakeholders (paramedics, hospital staff, EMS managers, Ministry of Health officials) contextually appropriate strategies to enhance paramedic effectiveness and system integration within Tanzania's healthcare framework.</w:t>
      </w:r>
    </w:p>
    <w:bookmarkEnd w:id="23"/>
    <w:bookmarkStart w:id="24" w:name="methodology"/>
    <w:p>
      <w:pPr>
        <w:pStyle w:val="Heading2"/>
      </w:pPr>
      <w:r>
        <w:t xml:space="preserve">4. Methodology</w:t>
      </w:r>
    </w:p>
    <w:p>
      <w:pPr>
        <w:pStyle w:val="FirstParagraph"/>
      </w:pPr>
      <w:r>
        <w:t xml:space="preserve">This study will utilize a sequential mixed-methods approach over 18 months:</w:t>
      </w:r>
    </w:p>
    <w:p>
      <w:pPr>
        <w:numPr>
          <w:ilvl w:val="0"/>
          <w:numId w:val="1002"/>
        </w:numPr>
        <w:pStyle w:val="Compact"/>
      </w:pPr>
      <w:r>
        <w:rPr>
          <w:bCs/>
          <w:b/>
        </w:rPr>
        <w:t xml:space="preserve">Phase 1 (3 months): Contextual Assessment &amp; Document Review</w:t>
      </w:r>
      <w:r>
        <w:t xml:space="preserve"> </w:t>
      </w:r>
      <w:r>
        <w:t xml:space="preserve">– Analyze existing national EMS policy documents, training curricula, ambulance deployment maps, and mortality/morbidity data from Dar es Salaam hospitals to establish baseline understanding.</w:t>
      </w:r>
    </w:p>
    <w:p>
      <w:pPr>
        <w:numPr>
          <w:ilvl w:val="0"/>
          <w:numId w:val="1002"/>
        </w:numPr>
        <w:pStyle w:val="Compact"/>
      </w:pPr>
      <w:r>
        <w:rPr>
          <w:bCs/>
          <w:b/>
        </w:rPr>
        <w:t xml:space="preserve">Phase 2 (6 months): Quantitative Survey &amp; Data Analysis</w:t>
      </w:r>
      <w:r>
        <w:t xml:space="preserve"> </w:t>
      </w:r>
      <w:r>
        <w:t xml:space="preserve">– Conduct structured surveys with 150+ active paramedics across major service providers in Dar es Salaam (Government, NGOs, Private) assessing training, resources, perceived challenges, and case volume. Analyze anonymized EMS dispatch data for response times and outcomes over a 6-month period.</w:t>
      </w:r>
    </w:p>
    <w:p>
      <w:pPr>
        <w:numPr>
          <w:ilvl w:val="0"/>
          <w:numId w:val="1002"/>
        </w:numPr>
        <w:pStyle w:val="Compact"/>
      </w:pPr>
      <w:r>
        <w:rPr>
          <w:bCs/>
          <w:b/>
        </w:rPr>
        <w:t xml:space="preserve">Phase 3 (6 months): Qualitative Exploration</w:t>
      </w:r>
      <w:r>
        <w:t xml:space="preserve"> </w:t>
      </w:r>
      <w:r>
        <w:t xml:space="preserve">– Facilitate focus group discussions (FGDs) with paramedic teams and in-depth interviews (IDIs) with hospital emergency department staff, ambulance dispatchers, and district health officials to delve into operational complexities and stakeholder perspectives.</w:t>
      </w:r>
    </w:p>
    <w:p>
      <w:pPr>
        <w:numPr>
          <w:ilvl w:val="0"/>
          <w:numId w:val="1002"/>
        </w:numPr>
        <w:pStyle w:val="Compact"/>
      </w:pPr>
      <w:r>
        <w:rPr>
          <w:bCs/>
          <w:b/>
        </w:rPr>
        <w:t xml:space="preserve">Phase 4 (3 months): Co-Design &amp; Dissemination</w:t>
      </w:r>
      <w:r>
        <w:t xml:space="preserve"> </w:t>
      </w:r>
      <w:r>
        <w:t xml:space="preserve">– Synthesize findings through a multi-stakeholder workshop in Dar es Salaam to prioritize interventions. Develop a detailed implementation roadmap for enhancing the Paramedic role and integrate it with the Tanzanian National Health System priorities.</w:t>
      </w:r>
    </w:p>
    <w:bookmarkEnd w:id="24"/>
    <w:bookmarkStart w:id="25" w:name="X50913edade662100d170303b8fc67f1208aa3f2"/>
    <w:p>
      <w:pPr>
        <w:pStyle w:val="Heading2"/>
      </w:pPr>
      <w:r>
        <w:t xml:space="preserve">5. Expected Significance &amp; Contribution to Tanzania</w:t>
      </w:r>
    </w:p>
    <w:p>
      <w:pPr>
        <w:pStyle w:val="FirstParagraph"/>
      </w:pPr>
      <w:r>
        <w:t xml:space="preserve">This research will yield direct, practical benefits for Tanzania Dar es Salaam's healthcare landscape. By generating robust evidence on the specific challenges faced by Paramedics and the system failures impeding them, it provides an indispensable foundation for:</w:t>
      </w:r>
    </w:p>
    <w:p>
      <w:pPr>
        <w:numPr>
          <w:ilvl w:val="0"/>
          <w:numId w:val="1003"/>
        </w:numPr>
        <w:pStyle w:val="Compact"/>
      </w:pPr>
      <w:r>
        <w:rPr>
          <w:bCs/>
          <w:b/>
        </w:rPr>
        <w:t xml:space="preserve">Policy Reform:</w:t>
      </w:r>
      <w:r>
        <w:t xml:space="preserve"> </w:t>
      </w:r>
      <w:r>
        <w:t xml:space="preserve">Informing revisions to national EMS guidelines and paramedic training standards under the Ministry of Health and Social Welfare (MoHSW), ensuring they reflect Dar es Salaam's urban realities.</w:t>
      </w:r>
    </w:p>
    <w:p>
      <w:pPr>
        <w:numPr>
          <w:ilvl w:val="0"/>
          <w:numId w:val="1003"/>
        </w:numPr>
        <w:pStyle w:val="Compact"/>
      </w:pPr>
      <w:r>
        <w:rPr>
          <w:bCs/>
          <w:b/>
        </w:rPr>
        <w:t xml:space="preserve">Resource Optimization:</w:t>
      </w:r>
      <w:r>
        <w:t xml:space="preserve"> </w:t>
      </w:r>
      <w:r>
        <w:t xml:space="preserve">Guiding targeted investments in critical equipment, communication technology, and strategic ambulance deployment based on real-time data needs identified in the city.</w:t>
      </w:r>
    </w:p>
    <w:p>
      <w:pPr>
        <w:numPr>
          <w:ilvl w:val="0"/>
          <w:numId w:val="1003"/>
        </w:numPr>
        <w:pStyle w:val="Compact"/>
      </w:pPr>
      <w:r>
        <w:rPr>
          <w:bCs/>
          <w:b/>
        </w:rPr>
        <w:t xml:space="preserve">Workforce Development:</w:t>
      </w:r>
      <w:r>
        <w:t xml:space="preserve"> </w:t>
      </w:r>
      <w:r>
        <w:t xml:space="preserve">Proposing standardized training modules and career progression pathways to attract and retain skilled Paramedics within Tanzania's public health system.</w:t>
      </w:r>
    </w:p>
    <w:p>
      <w:pPr>
        <w:numPr>
          <w:ilvl w:val="0"/>
          <w:numId w:val="1003"/>
        </w:numPr>
        <w:pStyle w:val="Compact"/>
      </w:pPr>
      <w:r>
        <w:rPr>
          <w:bCs/>
          <w:b/>
        </w:rPr>
        <w:t xml:space="preserve">National Impact:</w:t>
      </w:r>
      <w:r>
        <w:t xml:space="preserve"> </w:t>
      </w:r>
      <w:r>
        <w:t xml:space="preserve">Providing a replicable model for enhancing paramedic systems across other urban centers in Tanzania, ultimately contributing to the achievement of Sustainable Development Goal 3 (Good Health and Well-being) by reducing preventable deaths.</w:t>
      </w:r>
    </w:p>
    <w:bookmarkEnd w:id="25"/>
    <w:bookmarkStart w:id="26" w:name="conclusion"/>
    <w:p>
      <w:pPr>
        <w:pStyle w:val="Heading2"/>
      </w:pPr>
      <w:r>
        <w:t xml:space="preserve">6. Conclusion</w:t>
      </w:r>
    </w:p>
    <w:p>
      <w:pPr>
        <w:pStyle w:val="FirstParagraph"/>
      </w:pPr>
      <w:r>
        <w:t xml:space="preserve">The current emergency medical response system in Dar es Salaam is critically strained, with the Paramedic serving as both a crucial asset and a point of systemic vulnerability. This research proposal directly addresses this gap through rigorous, context-specific investigation focused on the Tanzania Dar es Salaam setting. By centering the Paramedic's experience and operational environment, this study moves beyond generic recommendations to deliver actionable, evidence-based strategies tailored for implementation within Tanzania's unique healthcare ecosystem. The outcomes promise not only improved survival rates for emergency patients in Dar es Salaam but also a significant step towards building a more resilient and equitable national emergency medical services system underpinned by the vital role of the Paramedic. Investing in this research is an investment in saving lives across Tanzania's most populous city today, and paving the way for sustainable emergency care nationwide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Emergency Medical Response Systems for Paramedics in Dar es Salaam, Tanzania</dc:title>
  <dc:creator/>
  <dc:language>en</dc:language>
  <cp:keywords/>
  <dcterms:created xsi:type="dcterms:W3CDTF">2026-07-23T18:03:22Z</dcterms:created>
  <dcterms:modified xsi:type="dcterms:W3CDTF">2026-07-23T18:03:22Z</dcterms:modified>
</cp:coreProperties>
</file>

<file path=docProps/custom.xml><?xml version="1.0" encoding="utf-8"?>
<Properties xmlns="http://schemas.openxmlformats.org/officeDocument/2006/custom-properties" xmlns:vt="http://schemas.openxmlformats.org/officeDocument/2006/docPropsVTypes"/>
</file>