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Extraction</w:t>
      </w:r>
      <w:r>
        <w:t xml:space="preserve"> </w:t>
      </w:r>
      <w:r>
        <w:t xml:space="preserve">Technologies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Pre-Salt</w:t>
      </w:r>
      <w:r>
        <w:t xml:space="preserve"> </w:t>
      </w:r>
      <w:r>
        <w:t xml:space="preserve">Reservoirs</w:t>
      </w:r>
    </w:p>
    <w:bookmarkStart w:id="32" w:name="Xc0f10f9669d125b7ebacb990cb279ff89164471"/>
    <w:p>
      <w:pPr>
        <w:pStyle w:val="Heading1"/>
      </w:pPr>
      <w:r>
        <w:t xml:space="preserve">Research Proposal: Advancing Sustainable Extraction Technologies for Brazil Rio de Janeiro's Pre-Salt Reservoirs</w:t>
      </w:r>
    </w:p>
    <w:bookmarkStart w:id="20" w:name="introduction-and-context"/>
    <w:p>
      <w:pPr>
        <w:pStyle w:val="Heading2"/>
      </w:pPr>
      <w:r>
        <w:t xml:space="preserve">Introduction and Context</w:t>
      </w:r>
    </w:p>
    <w:p>
      <w:pPr>
        <w:pStyle w:val="FirstParagraph"/>
      </w:pPr>
      <w:r>
        <w:t xml:space="preserve">The strategic importance of petroleum engineering in Brazil's energy landscape cannot be overstated, particularly within the context of Rio de Janeiro's pre-salt reserves. As one of the world's most significant offshore oil discoveries, Brazil's pre-salt layer—extending from Espírito Santo to Rio de Janeiro—holds an estimated 100 billion barrels of recoverable oil. This geological treasure trove, however, presents unprecedented technical challenges for the</w:t>
      </w:r>
      <w:r>
        <w:t xml:space="preserve"> </w:t>
      </w:r>
      <w:r>
        <w:rPr>
          <w:bCs/>
          <w:b/>
        </w:rPr>
        <w:t xml:space="preserve">Petroleum Engineer</w:t>
      </w:r>
      <w:r>
        <w:t xml:space="preserve">, demanding innovative solutions that balance economic viability with environmental stewardship. The current Research Proposal addresses these complexities head-on, positioning Rio de Janeiro as a global epicenter for sustainable petroleum engineering advancements.</w:t>
      </w:r>
    </w:p>
    <w:bookmarkEnd w:id="20"/>
    <w:bookmarkStart w:id="21" w:name="problem-statement"/>
    <w:p>
      <w:pPr>
        <w:pStyle w:val="Heading2"/>
      </w:pPr>
      <w:r>
        <w:t xml:space="preserve">Problem Statement</w:t>
      </w:r>
    </w:p>
    <w:p>
      <w:pPr>
        <w:pStyle w:val="FirstParagraph"/>
      </w:pPr>
      <w:r>
        <w:t xml:space="preserve">Despite Brazil's leadership in pre-salt development (notably through Petrobras' operations like the Tupi and Lula fields), critical challenges persist. The deepwater environment (1,500–2,000m depths) combined with carbonate reservoirs and high-pressure/high-temperature (HPHT) conditions necessitates cutting-edge engineering approaches. Current extraction methods in Brazil Rio de Janeiro generate significant carbon footprints and face risks of reservoir damage during drilling operations. Simultaneously, global pressure for decarbonization clashes with Brazil's energy security needs—particularly as the country aims to become a top 5 oil producer by 2030. This gap between operational efficiency and sustainability underscores the urgent need for a targeted</w:t>
      </w:r>
      <w:r>
        <w:t xml:space="preserve"> </w:t>
      </w:r>
      <w:r>
        <w:rPr>
          <w:bCs/>
          <w:b/>
        </w:rPr>
        <w:t xml:space="preserve">Research Proposal</w:t>
      </w:r>
      <w:r>
        <w:t xml:space="preserve"> </w:t>
      </w:r>
      <w:r>
        <w:t xml:space="preserve">dedicated to petroleum engineering solutions tailored to Rio de Janeiro's unique geology.</w:t>
      </w:r>
    </w:p>
    <w:bookmarkEnd w:id="21"/>
    <w:bookmarkStart w:id="22" w:name="research-objectives"/>
    <w:p>
      <w:pPr>
        <w:pStyle w:val="Heading2"/>
      </w:pPr>
      <w:r>
        <w:t xml:space="preserve">Research Objectives</w:t>
      </w:r>
    </w:p>
    <w:p>
      <w:pPr>
        <w:numPr>
          <w:ilvl w:val="0"/>
          <w:numId w:val="1001"/>
        </w:numPr>
        <w:pStyle w:val="Compact"/>
      </w:pPr>
      <w:r>
        <w:t xml:space="preserve">To develop AI-driven reservoir modeling techniques optimized for pre-salt carbonate formations, specifically addressing heterogeneity in the Santos Basin near Rio de Janeiro.</w:t>
      </w:r>
    </w:p>
    <w:p>
      <w:pPr>
        <w:numPr>
          <w:ilvl w:val="0"/>
          <w:numId w:val="1001"/>
        </w:numPr>
        <w:pStyle w:val="Compact"/>
      </w:pPr>
      <w:r>
        <w:t xml:space="preserve">To engineer a closed-loop drilling fluid system reducing freshwater consumption by 60% and eliminating toxic additives currently used in Rio de Janeiro operations.</w:t>
      </w:r>
    </w:p>
    <w:p>
      <w:pPr>
        <w:numPr>
          <w:ilvl w:val="0"/>
          <w:numId w:val="1001"/>
        </w:numPr>
        <w:pStyle w:val="Compact"/>
      </w:pPr>
      <w:r>
        <w:t xml:space="preserve">To design a hybrid renewable energy integration framework for offshore platforms, targeting 40% reduction in diesel consumption while maintaining operational continuity in Brazil's pre-salt fields.</w:t>
      </w:r>
    </w:p>
    <w:p>
      <w:pPr>
        <w:numPr>
          <w:ilvl w:val="0"/>
          <w:numId w:val="1001"/>
        </w:numPr>
        <w:pStyle w:val="Compact"/>
      </w:pPr>
      <w:r>
        <w:t xml:space="preserve">To create a predictive maintenance protocol using IoT sensors for subsea infrastructure, minimizing production interruptions and extending equipment lifespan by 25%.</w:t>
      </w:r>
    </w:p>
    <w:bookmarkEnd w:id="22"/>
    <w:bookmarkStart w:id="23" w:name="X1e0dfffacbd52c146ea2632c12c60be4d80bb16"/>
    <w:p>
      <w:pPr>
        <w:pStyle w:val="Heading2"/>
      </w:pPr>
      <w:r>
        <w:t xml:space="preserve">Literature Review: Gaps in Current Practice</w:t>
      </w:r>
    </w:p>
    <w:p>
      <w:pPr>
        <w:pStyle w:val="FirstParagraph"/>
      </w:pPr>
      <w:r>
        <w:t xml:space="preserve">Existing research (e.g., studies by Petrobras' Centro de Pesquisas and UFRJ) focuses on reservoir characterization but overlooks the environmental cost of extraction. While global initiatives like the IEA's "Net Zero Roadmap" emphasize decarbonization, they lack region-specific petroleum engineering frameworks for Brazil Rio de Janeiro's pre-salt context. Recent publications (e.g., *Journal of Petroleum Science and Engineering*, 2023) identify corrosion risks in HPHT wells but propose generic solutions—ignoring the unique salinity and pressure profiles of Rio de Janeiro's offshore fields. This Proposal bridges that gap by centering the</w:t>
      </w:r>
      <w:r>
        <w:t xml:space="preserve"> </w:t>
      </w:r>
      <w:r>
        <w:rPr>
          <w:bCs/>
          <w:b/>
        </w:rPr>
        <w:t xml:space="preserve">Petroleum Engineer</w:t>
      </w:r>
      <w:r>
        <w:t xml:space="preserve">'s role in co-designing geologically precise, sustainability-integrated systems.</w:t>
      </w:r>
    </w:p>
    <w:bookmarkEnd w:id="23"/>
    <w:bookmarkStart w:id="27" w:name="methodology"/>
    <w:p>
      <w:pPr>
        <w:pStyle w:val="Heading2"/>
      </w:pPr>
      <w:r>
        <w:t xml:space="preserve">Methodology</w:t>
      </w:r>
    </w:p>
    <w:p>
      <w:pPr>
        <w:pStyle w:val="FirstParagraph"/>
      </w:pPr>
      <w:r>
        <w:t xml:space="preserve">The research will employ a three-phase methodology with rigorous validation through field collaboration:</w:t>
      </w:r>
    </w:p>
    <w:bookmarkStart w:id="24" w:name="X53eef72e544c3a974a302305b32a201b09736e4"/>
    <w:p>
      <w:pPr>
        <w:pStyle w:val="Heading3"/>
      </w:pPr>
      <w:r>
        <w:t xml:space="preserve">Phase 1: Data Synthesis and Geomechanical Modeling (Months 1–6)</w:t>
      </w:r>
    </w:p>
    <w:p>
      <w:pPr>
        <w:numPr>
          <w:ilvl w:val="0"/>
          <w:numId w:val="1002"/>
        </w:numPr>
        <w:pStyle w:val="Compact"/>
      </w:pPr>
      <w:r>
        <w:t xml:space="preserve">Collaborate with Petrobras' Rio de Janeiro headquarters to access proprietary seismic data from the Campos Basin.</w:t>
      </w:r>
    </w:p>
    <w:p>
      <w:pPr>
        <w:numPr>
          <w:ilvl w:val="0"/>
          <w:numId w:val="1002"/>
        </w:numPr>
        <w:pStyle w:val="Compact"/>
      </w:pPr>
      <w:r>
        <w:t xml:space="preserve">Create high-fidelity digital twins of pre-salt reservoirs using machine learning algorithms trained on historical production data from Rio de Janeiro fields (e.g., Búzios).</w:t>
      </w:r>
    </w:p>
    <w:p>
      <w:pPr>
        <w:numPr>
          <w:ilvl w:val="0"/>
          <w:numId w:val="1002"/>
        </w:numPr>
        <w:pStyle w:val="Compact"/>
      </w:pPr>
      <w:r>
        <w:t xml:space="preserve">Simulate drilling scenarios under varying pressures/temperatures to identify optimal well trajectories minimizing reservoir damage.</w:t>
      </w:r>
    </w:p>
    <w:bookmarkEnd w:id="24"/>
    <w:bookmarkStart w:id="25" w:name="Xbc436d03c3f124132285692074b37c0a4a99eae"/>
    <w:p>
      <w:pPr>
        <w:pStyle w:val="Heading3"/>
      </w:pPr>
      <w:r>
        <w:t xml:space="preserve">Phase 2: Lab-to-Field Technology Development (Months 7–18)</w:t>
      </w:r>
    </w:p>
    <w:p>
      <w:pPr>
        <w:numPr>
          <w:ilvl w:val="0"/>
          <w:numId w:val="1003"/>
        </w:numPr>
        <w:pStyle w:val="Compact"/>
      </w:pPr>
      <w:r>
        <w:t xml:space="preserve">Develop and test eco-friendly drilling fluids at UFRJ's Petrobras-CENPES lab, simulating Rio de Janeiro's brine chemistry.</w:t>
      </w:r>
    </w:p>
    <w:p>
      <w:pPr>
        <w:numPr>
          <w:ilvl w:val="0"/>
          <w:numId w:val="1003"/>
        </w:numPr>
        <w:pStyle w:val="Compact"/>
      </w:pPr>
      <w:r>
        <w:t xml:space="preserve">Partner with renewable energy firms (e.g., Enel Brazil) to prototype solar/wind-powered subsea equipment for pilot testing on a Petrobras platform near Rio de Janeiro.</w:t>
      </w:r>
    </w:p>
    <w:p>
      <w:pPr>
        <w:numPr>
          <w:ilvl w:val="0"/>
          <w:numId w:val="1003"/>
        </w:numPr>
        <w:pStyle w:val="Compact"/>
      </w:pPr>
      <w:r>
        <w:t xml:space="preserve">Deploy IoT sensor networks across 10 wells in the Libra field for real-time corrosion and flow monitoring.</w:t>
      </w:r>
    </w:p>
    <w:bookmarkEnd w:id="25"/>
    <w:bookmarkStart w:id="26" w:name="Xfc608bb7341c170b90bc61e676ea0f59e2aa6a6"/>
    <w:p>
      <w:pPr>
        <w:pStyle w:val="Heading3"/>
      </w:pPr>
      <w:r>
        <w:t xml:space="preserve">Phase 3: Integration and Scalability Assessment (Months 19–24)</w:t>
      </w:r>
    </w:p>
    <w:p>
      <w:pPr>
        <w:numPr>
          <w:ilvl w:val="0"/>
          <w:numId w:val="1004"/>
        </w:numPr>
        <w:pStyle w:val="Compact"/>
      </w:pPr>
      <w:r>
        <w:t xml:space="preserve">Conduct cost-benefit analysis comparing new technologies against conventional methods using Rio de Janeiro's production data.</w:t>
      </w:r>
    </w:p>
    <w:p>
      <w:pPr>
        <w:numPr>
          <w:ilvl w:val="0"/>
          <w:numId w:val="1004"/>
        </w:numPr>
        <w:pStyle w:val="Compact"/>
      </w:pPr>
      <w:r>
        <w:t xml:space="preserve">Host stakeholder workshops with Petrobras, Brazilian National Agency of Petroleum (ANP), and environmental NGOs to finalize scalability protocols.</w:t>
      </w:r>
    </w:p>
    <w:p>
      <w:pPr>
        <w:numPr>
          <w:ilvl w:val="0"/>
          <w:numId w:val="1004"/>
        </w:numPr>
        <w:pStyle w:val="Compact"/>
      </w:pPr>
      <w:r>
        <w:t xml:space="preserve">Develop a "Sustainable Pre-Salt Engineering Toolkit" for global adoption by the</w:t>
      </w:r>
      <w:r>
        <w:t xml:space="preserve"> </w:t>
      </w:r>
      <w:r>
        <w:rPr>
          <w:bCs/>
          <w:b/>
        </w:rPr>
        <w:t xml:space="preserve">Petroleum Engineer</w:t>
      </w:r>
      <w:r>
        <w:t xml:space="preserv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outcomes specifically for Brazil Rio de Janeiro:</w:t>
      </w:r>
    </w:p>
    <w:p>
      <w:pPr>
        <w:numPr>
          <w:ilvl w:val="0"/>
          <w:numId w:val="1005"/>
        </w:numPr>
        <w:pStyle w:val="Compact"/>
      </w:pPr>
      <w:r>
        <w:rPr>
          <w:bCs/>
          <w:b/>
        </w:rPr>
        <w:t xml:space="preserve">Environmental Impact:</w:t>
      </w:r>
      <w:r>
        <w:t xml:space="preserve"> </w:t>
      </w:r>
      <w:r>
        <w:t xml:space="preserve">A 50% reduction in carbon intensity per barrel extracted by 2030, aligning with Brazil's NDC (Nationally Determined Contribution) targets under the Paris Agreement.</w:t>
      </w:r>
    </w:p>
    <w:p>
      <w:pPr>
        <w:numPr>
          <w:ilvl w:val="0"/>
          <w:numId w:val="1005"/>
        </w:numPr>
        <w:pStyle w:val="Compact"/>
      </w:pPr>
      <w:r>
        <w:rPr>
          <w:bCs/>
          <w:b/>
        </w:rPr>
        <w:t xml:space="preserve">Economic Value:</w:t>
      </w:r>
      <w:r>
        <w:t xml:space="preserve"> </w:t>
      </w:r>
      <w:r>
        <w:t xml:space="preserve">Estimated $1.2 billion annual savings from reduced drilling waste disposal and extended asset life for operators in Rio de Janeiro.</w:t>
      </w:r>
    </w:p>
    <w:p>
      <w:pPr>
        <w:numPr>
          <w:ilvl w:val="0"/>
          <w:numId w:val="1005"/>
        </w:numPr>
        <w:pStyle w:val="Compact"/>
      </w:pPr>
      <w:r>
        <w:rPr>
          <w:bCs/>
          <w:b/>
        </w:rPr>
        <w:t xml:space="preserve">Technical Innovation:</w:t>
      </w:r>
      <w:r>
        <w:t xml:space="preserve"> </w:t>
      </w:r>
      <w:r>
        <w:t xml:space="preserve">First-ever AI model calibrated for Brazilian pre-salt carbonate reservoirs—addressing a critical gap identified by the Society of Petroleum Engineers (SPE) Latin America chapter.</w:t>
      </w:r>
    </w:p>
    <w:p>
      <w:pPr>
        <w:numPr>
          <w:ilvl w:val="0"/>
          <w:numId w:val="1005"/>
        </w:numPr>
        <w:pStyle w:val="Compact"/>
      </w:pPr>
      <w:r>
        <w:rPr>
          <w:bCs/>
          <w:b/>
        </w:rPr>
        <w:t xml:space="preserve">Social License:</w:t>
      </w:r>
      <w:r>
        <w:t xml:space="preserve"> </w:t>
      </w:r>
      <w:r>
        <w:t xml:space="preserve">Enhanced community trust through transparent environmental metrics, crucial for Rio de Janeiro's coastal populations facing oil industry operations.</w:t>
      </w:r>
    </w:p>
    <w:bookmarkEnd w:id="28"/>
    <w:bookmarkStart w:id="29" w:name="timeline-and-implementation"/>
    <w:p>
      <w:pPr>
        <w:pStyle w:val="Heading2"/>
      </w:pPr>
      <w:r>
        <w:t xml:space="preserve">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Location Focus</w:t>
            </w:r>
          </w:p>
        </w:tc>
      </w:tr>
      <w:tr>
        <w:tc>
          <w:tcPr/>
          <w:p>
            <w:pPr>
              <w:pStyle w:val="Compact"/>
              <w:jc w:val="left"/>
            </w:pPr>
            <w:r>
              <w:t xml:space="preserve">Year 1: Foundation</w:t>
            </w:r>
          </w:p>
        </w:tc>
        <w:tc>
          <w:tcPr/>
          <w:p>
            <w:pPr>
              <w:pStyle w:val="Compact"/>
              <w:jc w:val="left"/>
            </w:pPr>
            <w:r>
              <w:t xml:space="preserve">Data acquisition; AI model training; Lab fluid formulation</w:t>
            </w:r>
          </w:p>
        </w:tc>
        <w:tc>
          <w:tcPr/>
          <w:p>
            <w:pPr>
              <w:pStyle w:val="Compact"/>
              <w:jc w:val="left"/>
            </w:pPr>
            <w:r>
              <w:t xml:space="preserve">Rio de Janeiro (Petrobras Cenpes)</w:t>
            </w:r>
          </w:p>
        </w:tc>
      </w:tr>
      <w:tr>
        <w:tc>
          <w:tcPr/>
          <w:p>
            <w:pPr>
              <w:pStyle w:val="Compact"/>
              <w:jc w:val="left"/>
            </w:pPr>
            <w:r>
              <w:t xml:space="preserve">Year 2: Deployment</w:t>
            </w:r>
          </w:p>
        </w:tc>
        <w:tc>
          <w:tcPr/>
          <w:p>
            <w:pPr>
              <w:pStyle w:val="Compact"/>
              <w:jc w:val="left"/>
            </w:pPr>
            <w:r>
              <w:t xml:space="preserve">Pilot platform testing; IoT sensor network installation</w:t>
            </w:r>
          </w:p>
        </w:tc>
        <w:tc>
          <w:tcPr/>
          <w:p>
            <w:pPr>
              <w:pStyle w:val="Compact"/>
              <w:jc w:val="left"/>
            </w:pPr>
            <w:r>
              <w:t xml:space="preserve">Libra Field, Rio de Janeiro Basin</w:t>
            </w:r>
          </w:p>
        </w:tc>
      </w:tr>
      <w:tr>
        <w:tc>
          <w:tcPr/>
          <w:p>
            <w:pPr>
              <w:pStyle w:val="Compact"/>
              <w:jc w:val="left"/>
            </w:pPr>
            <w:r>
              <w:t xml:space="preserve">Year 3: Scale-up</w:t>
            </w:r>
          </w:p>
        </w:tc>
        <w:tc>
          <w:tcPr/>
          <w:p>
            <w:pPr>
              <w:pStyle w:val="Compact"/>
              <w:jc w:val="left"/>
            </w:pPr>
            <w:r>
              <w:t xml:space="preserve">Tech toolkit finalization; National stakeholder adoption roadmap</w:t>
            </w:r>
          </w:p>
        </w:tc>
        <w:tc>
          <w:tcPr/>
          <w:p>
            <w:pPr>
              <w:pStyle w:val="Compact"/>
              <w:jc w:val="left"/>
            </w:pPr>
            <w:r>
              <w:t xml:space="preserve">Nationwide, with Rio de Janeiro as flagship site</w:t>
            </w:r>
          </w:p>
        </w:tc>
      </w:tr>
    </w:tbl>
    <w:bookmarkEnd w:id="29"/>
    <w:bookmarkStart w:id="31" w:name="X3b1263eb4f737840ba3597a86d8862157b070e1"/>
    <w:p>
      <w:pPr>
        <w:pStyle w:val="Heading2"/>
      </w:pPr>
      <w:r>
        <w:t xml:space="preserve">Conclusion: The Future of Petroleum Engineering in Brazil Rio de Janeiro</w:t>
      </w:r>
    </w:p>
    <w:p>
      <w:pPr>
        <w:pStyle w:val="FirstParagraph"/>
      </w:pPr>
      <w:r>
        <w:t xml:space="preserve">This Research Proposal positions the</w:t>
      </w:r>
      <w:r>
        <w:t xml:space="preserve"> </w:t>
      </w:r>
      <w:r>
        <w:rPr>
          <w:bCs/>
          <w:b/>
        </w:rPr>
        <w:t xml:space="preserve">Petroleum Engineer</w:t>
      </w:r>
      <w:r>
        <w:t xml:space="preserve"> </w:t>
      </w:r>
      <w:r>
        <w:t xml:space="preserve">as an indispensable architect of Brazil's sustainable energy transition. By anchoring innovation in Rio de Janeiro—a city synonymous with both the challenges and triumphs of oil extraction—we transcend conventional engineering paradigms. The outcomes will not only elevate Brazil's standing as a leader in responsible hydrocarbon development but also set a global benchmark for integrating environmental imperatives into petroleum engineering practice. For Rio de Janeiro specifically, this work promises to transform its status from an oil hub burdened by legacy challenges into a model of 21st-century energy stewardship. As the world demands cleaner extraction, Brazil Rio de Janeiro—through this targeted Research Proposal—will demonstrate that petroleum engineering can harmonize economic prosperity with planetary responsibility.</w:t>
      </w:r>
    </w:p>
    <w:bookmarkStart w:id="30" w:name="references-selected"/>
    <w:p>
      <w:pPr>
        <w:pStyle w:val="Heading3"/>
      </w:pPr>
      <w:r>
        <w:t xml:space="preserve">References (Selected)</w:t>
      </w:r>
    </w:p>
    <w:p>
      <w:pPr>
        <w:numPr>
          <w:ilvl w:val="0"/>
          <w:numId w:val="1006"/>
        </w:numPr>
        <w:pStyle w:val="Compact"/>
      </w:pPr>
      <w:r>
        <w:t xml:space="preserve">Petrobras. (2022). *Pre-Salt Reservoir Characterization Report*. Rio de Janeiro: Petrobras Technical Center.</w:t>
      </w:r>
    </w:p>
    <w:p>
      <w:pPr>
        <w:numPr>
          <w:ilvl w:val="0"/>
          <w:numId w:val="1006"/>
        </w:numPr>
        <w:pStyle w:val="Compact"/>
      </w:pPr>
      <w:r>
        <w:t xml:space="preserve">SPE Latin America Section. (2023). "Challenges in Brazilian Pre-Salt Development." *Journal of Petroleum Technology*, 75(4), pp. 112–125.</w:t>
      </w:r>
    </w:p>
    <w:p>
      <w:pPr>
        <w:numPr>
          <w:ilvl w:val="0"/>
          <w:numId w:val="1006"/>
        </w:numPr>
        <w:pStyle w:val="Compact"/>
      </w:pPr>
      <w:r>
        <w:t xml:space="preserve">ANP. (2023). *Brazil's Energy Transition Strategy: Oil and Gas Sector Pathways*. National Agency of Petroleum, Natural Gas and Biofuels.</w:t>
      </w:r>
    </w:p>
    <w:p>
      <w:pPr>
        <w:numPr>
          <w:ilvl w:val="0"/>
          <w:numId w:val="1006"/>
        </w:numPr>
        <w:pStyle w:val="Compact"/>
      </w:pPr>
      <w:r>
        <w:t xml:space="preserve">UFRJ. (2024). "Renewable Integration in Offshore Platforms: Case Studies from Rio de Janeiro." *International Journal of Sustainable Engineering*, 17(1), 45–60.</w:t>
      </w:r>
    </w:p>
    <w:p>
      <w:pPr>
        <w:pStyle w:val="FirstParagraph"/>
      </w:pPr>
      <w:r>
        <w:rPr>
          <w:bCs/>
          <w:b/>
        </w:rP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Extraction Technologies for Brazil Rio de Janeiro's Pre-Salt Reservoirs</dc:title>
  <dc:creator/>
  <dc:language>en</dc:language>
  <cp:keywords/>
  <dcterms:created xsi:type="dcterms:W3CDTF">2025-12-10T02:23:27Z</dcterms:created>
  <dcterms:modified xsi:type="dcterms:W3CDTF">2025-12-10T02:23:27Z</dcterms:modified>
</cp:coreProperties>
</file>

<file path=docProps/custom.xml><?xml version="1.0" encoding="utf-8"?>
<Properties xmlns="http://schemas.openxmlformats.org/officeDocument/2006/custom-properties" xmlns:vt="http://schemas.openxmlformats.org/officeDocument/2006/docPropsVTypes"/>
</file>