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Pathways</w:t>
      </w:r>
      <w:r>
        <w:t xml:space="preserve"> </w:t>
      </w:r>
      <w:r>
        <w:t xml:space="preserve">for</w:t>
      </w:r>
      <w:r>
        <w:t xml:space="preserve"> </w:t>
      </w:r>
      <w:r>
        <w:t xml:space="preserve">Italy</w:t>
      </w:r>
      <w:r>
        <w:t xml:space="preserve"> </w:t>
      </w:r>
      <w:r>
        <w:t xml:space="preserve">Rome</w:t>
      </w:r>
    </w:p>
    <w:bookmarkStart w:id="26" w:name="X847c34fd53b9d258a280976985039130c596aa7"/>
    <w:p>
      <w:pPr>
        <w:pStyle w:val="Heading1"/>
      </w:pPr>
      <w:r>
        <w:t xml:space="preserve">Research Proposal: Advancing Sustainable Petroleum Engineering Practices within the Context of Italy Rome's Energy Transition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Petroleum Engineer</w:t>
      </w:r>
      <w:r>
        <w:t xml:space="preserve"> </w:t>
      </w:r>
      <w:r>
        <w:t xml:space="preserve">in supporting Italy's energy transition, with a specific focus on leveraging expertise and infrastructure in</w:t>
      </w:r>
      <w:r>
        <w:t xml:space="preserve"> </w:t>
      </w:r>
      <w:r>
        <w:rPr>
          <w:iCs/>
          <w:i/>
        </w:rPr>
        <w:t xml:space="preserve">Italy Rome</w:t>
      </w:r>
      <w:r>
        <w:t xml:space="preserve">. Moving beyond traditional hydrocarbon extraction, this study proposes an innovative framework for petroleum engineering that integrates carbon management, renewable integration, and circular economy principles. The research directly addresses the strategic imperatives of the Italian government's National Energy Strategy (2030) and aligns with Rome's position as a hub for European energy innovation. This</w:t>
      </w:r>
      <w:r>
        <w:t xml:space="preserve"> </w:t>
      </w:r>
      <w:r>
        <w:rPr>
          <w:iCs/>
          <w:i/>
        </w:rPr>
        <w:t xml:space="preserve">Research Proposal</w:t>
      </w:r>
      <w:r>
        <w:t xml:space="preserve"> </w:t>
      </w:r>
      <w:r>
        <w:t xml:space="preserve">seeks to redefine the petroleum engineer's contribution within Italy's decarbonization roadmap, positioning</w:t>
      </w:r>
      <w:r>
        <w:t xml:space="preserve"> </w:t>
      </w:r>
      <w:r>
        <w:rPr>
          <w:iCs/>
          <w:i/>
        </w:rPr>
        <w:t xml:space="preserve">Rome</w:t>
      </w:r>
      <w:r>
        <w:t xml:space="preserve"> </w:t>
      </w:r>
      <w:r>
        <w:t xml:space="preserve">as a pivotal center for sustainable energy solutions.</w:t>
      </w:r>
    </w:p>
    <w:bookmarkStart w:id="20" w:name="X9b91bd56f240337662f89ddef1ef5d455e079aa"/>
    <w:p>
      <w:pPr>
        <w:pStyle w:val="Heading2"/>
      </w:pPr>
      <w:r>
        <w:t xml:space="preserve">1. Introduction and Context: The Imperative in Italy Rome</w:t>
      </w:r>
    </w:p>
    <w:p>
      <w:pPr>
        <w:pStyle w:val="FirstParagraph"/>
      </w:pPr>
      <w:r>
        <w:t xml:space="preserve">The role of the</w:t>
      </w:r>
      <w:r>
        <w:t xml:space="preserve"> </w:t>
      </w:r>
      <w:r>
        <w:rPr>
          <w:iCs/>
          <w:i/>
        </w:rPr>
        <w:t xml:space="preserve">Petroleum Engineer</w:t>
      </w:r>
      <w:r>
        <w:t xml:space="preserve"> </w:t>
      </w:r>
      <w:r>
        <w:t xml:space="preserve">in Italy is undergoing a profound transformation. While historical oil production in regions like the Po Valley has declined, Italy remains heavily dependent on imported hydrocarbons. Concurrently, the Italian government, through its National Energy Strategy (2030) and alignment with EU Green Deal objectives, mandates a rapid transition towards carbon neutrality by 2050. This necessitates reimagining petroleum engineering expertise not for new extraction, but for enabling the</w:t>
      </w:r>
      <w:r>
        <w:t xml:space="preserve"> </w:t>
      </w:r>
      <w:r>
        <w:rPr>
          <w:iCs/>
          <w:i/>
        </w:rPr>
        <w:t xml:space="preserve">transition</w:t>
      </w:r>
      <w:r>
        <w:t xml:space="preserve">.</w:t>
      </w:r>
      <w:r>
        <w:t xml:space="preserve"> </w:t>
      </w:r>
      <w:r>
        <w:rPr>
          <w:bCs/>
          <w:b/>
        </w:rPr>
        <w:t xml:space="preserve">Rome</w:t>
      </w:r>
      <w:r>
        <w:t xml:space="preserve">, as the political, academic, and administrative heart of Italy, is uniquely positioned to lead this shift. Home to institutions like Sapienza University of Rome (with its renowned Department of Civil Engineering and Computer Science) and hosting major energy corporations such as Eni's R&amp;D centers (including the significant "Eni Research Centre" in Rome),</w:t>
      </w:r>
      <w:r>
        <w:t xml:space="preserve"> </w:t>
      </w:r>
      <w:r>
        <w:rPr>
          <w:iCs/>
          <w:i/>
        </w:rPr>
        <w:t xml:space="preserve">Italy Rome</w:t>
      </w:r>
      <w:r>
        <w:t xml:space="preserve"> </w:t>
      </w:r>
      <w:r>
        <w:t xml:space="preserve">possesses the critical mass for pioneering sustainable petroleum engineering research.</w:t>
      </w:r>
    </w:p>
    <w:bookmarkEnd w:id="20"/>
    <w:bookmarkStart w:id="21" w:name="X17c3cdc27ef35a04ec171a373bf52244e01485a"/>
    <w:p>
      <w:pPr>
        <w:pStyle w:val="Heading2"/>
      </w:pPr>
      <w:r>
        <w:t xml:space="preserve">2. Problem Statement: The Skills Gap and Strategic Opportunity</w:t>
      </w:r>
    </w:p>
    <w:p>
      <w:pPr>
        <w:pStyle w:val="FirstParagraph"/>
      </w:pPr>
      <w:r>
        <w:t xml:space="preserve">A significant disconnect exists between the traditional skillset of the Italian petroleum engineer and the emerging demands of a low-carbon energy system. Current educational programs often emphasize extraction technologies over carbon capture, utilization and storage (CCUS), hydrogen integration, or geothermal applications – all areas where existing petroleum engineering knowledge is highly applicable. This gap hinders Italy's ability to deploy its skilled workforce effectively in the new energy economy. Furthermore, Rome lacks a dedicated research hub focused *specifically* on repurposing petroleum engineering expertise for sustainable transition pathways within the Italian context. This</w:t>
      </w:r>
      <w:r>
        <w:t xml:space="preserve"> </w:t>
      </w:r>
      <w:r>
        <w:rPr>
          <w:iCs/>
          <w:i/>
        </w:rPr>
        <w:t xml:space="preserve">Research Proposal</w:t>
      </w:r>
      <w:r>
        <w:t xml:space="preserve"> </w:t>
      </w:r>
      <w:r>
        <w:t xml:space="preserve">addresses this critical need by identifying and developing the necessary skills and frameworks.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skillset of petroleum engineers in Italy, with a focus on Rome-based professionals and academic institutions.</w:t>
      </w:r>
    </w:p>
    <w:p>
      <w:pPr>
        <w:numPr>
          <w:ilvl w:val="0"/>
          <w:numId w:val="1001"/>
        </w:numPr>
        <w:pStyle w:val="Compact"/>
      </w:pPr>
      <w:r>
        <w:t xml:space="preserve">To identify and evaluate technically viable pathways for petroleum engineers to contribute to Italy's decarbonization, specifically focusing on: (a) CCUS deployment leveraging legacy infrastructure (e.g., depleted oil/gas fields near Rome like the "Campo Romagnano" project), (b) Hydrogen network integration with existing gas pipelines, and (c) Geothermal energy development using subsurface expertise.</w:t>
      </w:r>
    </w:p>
    <w:p>
      <w:pPr>
        <w:numPr>
          <w:ilvl w:val="0"/>
          <w:numId w:val="1001"/>
        </w:numPr>
        <w:pStyle w:val="Compact"/>
      </w:pPr>
      <w:r>
        <w:t xml:space="preserve">To develop a structured curriculum and professional development framework for the modern</w:t>
      </w:r>
      <w:r>
        <w:t xml:space="preserve"> </w:t>
      </w:r>
      <w:r>
        <w:rPr>
          <w:iCs/>
          <w:i/>
        </w:rPr>
        <w:t xml:space="preserve">Petroleum Engineer</w:t>
      </w:r>
      <w:r>
        <w:t xml:space="preserve"> </w:t>
      </w:r>
      <w:r>
        <w:t xml:space="preserve">in Italy, emphasizing sustainability and cross-sectoral skills.</w:t>
      </w:r>
    </w:p>
    <w:p>
      <w:pPr>
        <w:numPr>
          <w:ilvl w:val="0"/>
          <w:numId w:val="1001"/>
        </w:numPr>
        <w:pStyle w:val="Compact"/>
      </w:pPr>
      <w:r>
        <w:t xml:space="preserve">To establish a collaborative research consortium between Sapienza University of Rome, Eni R&amp;D (Rome), Snam (Rome HQ), and relevant SMEs to pilot one key transition pathway.</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iCs/>
          <w:i/>
        </w:rPr>
        <w:t xml:space="preserve">Research Proposal</w:t>
      </w:r>
      <w:r>
        <w:t xml:space="preserve"> </w:t>
      </w:r>
      <w:r>
        <w:t xml:space="preserve">employs a mixed-methods approach, deeply embedded within the Rome ecosystem:</w:t>
      </w:r>
    </w:p>
    <w:p>
      <w:pPr>
        <w:numPr>
          <w:ilvl w:val="0"/>
          <w:numId w:val="1002"/>
        </w:numPr>
        <w:pStyle w:val="Compact"/>
      </w:pPr>
      <w:r>
        <w:rPr>
          <w:bCs/>
          <w:b/>
        </w:rPr>
        <w:t xml:space="preserve">Phase 1: Landscape Analysis (Months 1-6):</w:t>
      </w:r>
      <w:r>
        <w:t xml:space="preserve"> </w:t>
      </w:r>
      <w:r>
        <w:t xml:space="preserve">Conduct surveys and in-depth interviews with petroleum engineers across major Italian energy firms (Eni, Shell Italy), academic departments at Sapienza University of Rome and other Rome institutions, and policymakers at the Ministry of Economic Development. Focus on identifying current skills, perceived barriers to transition, and potential opportunities within the</w:t>
      </w:r>
      <w:r>
        <w:t xml:space="preserve"> </w:t>
      </w:r>
      <w:r>
        <w:rPr>
          <w:iCs/>
          <w:i/>
        </w:rPr>
        <w:t xml:space="preserve">Italy Rome</w:t>
      </w:r>
      <w:r>
        <w:t xml:space="preserve"> </w:t>
      </w:r>
      <w:r>
        <w:t xml:space="preserve">context.</w:t>
      </w:r>
    </w:p>
    <w:p>
      <w:pPr>
        <w:numPr>
          <w:ilvl w:val="0"/>
          <w:numId w:val="1002"/>
        </w:numPr>
        <w:pStyle w:val="Compact"/>
      </w:pPr>
      <w:r>
        <w:rPr>
          <w:bCs/>
          <w:b/>
        </w:rPr>
        <w:t xml:space="preserve">Phase 2: Technical Feasibility Assessment (Months 7-15):</w:t>
      </w:r>
      <w:r>
        <w:t xml:space="preserve"> </w:t>
      </w:r>
      <w:r>
        <w:t xml:space="preserve">Collaborate with Eni R&amp;D (Rome) and Snam to model specific scenarios. Prioritize a pilot study on repurposing an existing, near-Rome depleted gas reservoir for CO₂ storage (e.g., analyzing the suitability of fields in the Emilia-Romagna region, managed through Rome-based operations) and assessing pipeline conversion potential for hydrogen transport. Utilize advanced reservoir simulation and AI-driven geospatial analysis tools.</w:t>
      </w:r>
    </w:p>
    <w:p>
      <w:pPr>
        <w:numPr>
          <w:ilvl w:val="0"/>
          <w:numId w:val="1002"/>
        </w:numPr>
        <w:pStyle w:val="Compact"/>
      </w:pPr>
      <w:r>
        <w:rPr>
          <w:bCs/>
          <w:b/>
        </w:rPr>
        <w:t xml:space="preserve">Phase 3: Framework Development &amp; Pilot Implementation (Months 16-24):</w:t>
      </w:r>
      <w:r>
        <w:t xml:space="preserve"> </w:t>
      </w:r>
      <w:r>
        <w:t xml:space="preserve">Synthesize findings to co-create the proposed curriculum framework with Sapienza University. Establish a formal partnership agreement between the consortium partners. Implement a small-scale, demonstrable pilot project based on Phase 2 findings (e.g., detailed technical feasibility report for one CCUS site near Rome, or a micro-grid integration study using geothermal data).</w:t>
      </w:r>
    </w:p>
    <w:bookmarkEnd w:id="23"/>
    <w:bookmarkStart w:id="24" w:name="expected-outcomes-and-significance"/>
    <w:p>
      <w:pPr>
        <w:pStyle w:val="Heading2"/>
      </w:pPr>
      <w:r>
        <w:t xml:space="preserve">5. Expected Outcomes and Significance</w:t>
      </w:r>
    </w:p>
    <w:p>
      <w:pPr>
        <w:pStyle w:val="FirstParagraph"/>
      </w:pPr>
      <w:r>
        <w:t xml:space="preserve">This research will yield significant tangible outcomes for Italy's energy future:</w:t>
      </w:r>
    </w:p>
    <w:p>
      <w:pPr>
        <w:numPr>
          <w:ilvl w:val="0"/>
          <w:numId w:val="1003"/>
        </w:numPr>
        <w:pStyle w:val="Compact"/>
      </w:pPr>
      <w:r>
        <w:t xml:space="preserve">A validated roadmap for the professional evolution of the petroleum engineer in Italy, directly addressing national strategic needs.</w:t>
      </w:r>
    </w:p>
    <w:p>
      <w:pPr>
        <w:numPr>
          <w:ilvl w:val="0"/>
          <w:numId w:val="1003"/>
        </w:numPr>
        <w:pStyle w:val="Compact"/>
      </w:pPr>
      <w:r>
        <w:t xml:space="preserve">A robust academic curriculum framework to be integrated into graduate programs at Sapienza University of Rome and potentially other Italian universities.</w:t>
      </w:r>
    </w:p>
    <w:p>
      <w:pPr>
        <w:numPr>
          <w:ilvl w:val="0"/>
          <w:numId w:val="1003"/>
        </w:numPr>
        <w:pStyle w:val="Compact"/>
      </w:pPr>
      <w:r>
        <w:t xml:space="preserve">Technical data and case studies demonstrating the viability of specific transition pathways (CCUS, hydrogen integration) for near-Rome infrastructure, providing actionable insights for national policy.</w:t>
      </w:r>
    </w:p>
    <w:p>
      <w:pPr>
        <w:numPr>
          <w:ilvl w:val="0"/>
          <w:numId w:val="1003"/>
        </w:numPr>
        <w:pStyle w:val="Compact"/>
      </w:pPr>
      <w:r>
        <w:t xml:space="preserve">A functioning research consortium centered in</w:t>
      </w:r>
      <w:r>
        <w:t xml:space="preserve"> </w:t>
      </w:r>
      <w:r>
        <w:rPr>
          <w:iCs/>
          <w:i/>
        </w:rPr>
        <w:t xml:space="preserve">Rome</w:t>
      </w:r>
      <w:r>
        <w:t xml:space="preserve">, fostering continuous innovation and collaboration between academia, industry (Eni S.p.A., Snam), and government.</w:t>
      </w:r>
    </w:p>
    <w:p>
      <w:pPr>
        <w:pStyle w:val="FirstParagraph"/>
      </w:pPr>
      <w:r>
        <w:t xml:space="preserve">The significance is profound. This work directly contributes to Italy's energy security by enabling a smoother, more skilled transition away from fossil fuels. It ensures that the valuable expertise of the Italian petroleum engineer workforce is not wasted but actively harnessed for sustainable solutions. Crucially, it establishes</w:t>
      </w:r>
      <w:r>
        <w:t xml:space="preserve"> </w:t>
      </w:r>
      <w:r>
        <w:rPr>
          <w:iCs/>
          <w:i/>
        </w:rPr>
        <w:t xml:space="preserve">Italy Rome</w:t>
      </w:r>
      <w:r>
        <w:t xml:space="preserve"> </w:t>
      </w:r>
      <w:r>
        <w:t xml:space="preserve">as an undeniable epicenter for cutting-edge research on the practical application of petroleum engineering knowledge in a decarbonizing world, attracting international attention and investment. For the individual</w:t>
      </w:r>
      <w:r>
        <w:t xml:space="preserve"> </w:t>
      </w:r>
      <w:r>
        <w:rPr>
          <w:iCs/>
          <w:i/>
        </w:rPr>
        <w:t xml:space="preserve">Petroleum Engineer</w:t>
      </w:r>
      <w:r>
        <w:t xml:space="preserve"> </w:t>
      </w:r>
      <w:r>
        <w:t xml:space="preserve">in Italy, this research provides a clear path to relevance within the new energy economy.</w:t>
      </w:r>
    </w:p>
    <w:bookmarkEnd w:id="24"/>
    <w:bookmarkStart w:id="25" w:name="X18aadbf123fef0a2226a4787f583f739fa7d473"/>
    <w:p>
      <w:pPr>
        <w:pStyle w:val="Heading2"/>
      </w:pPr>
      <w:r>
        <w:t xml:space="preserve">6. Conclusion: A Forward-Looking Path for Rome</w:t>
      </w:r>
    </w:p>
    <w:p>
      <w:pPr>
        <w:pStyle w:val="FirstParagraph"/>
      </w:pPr>
      <w:r>
        <w:t xml:space="preserve">This</w:t>
      </w:r>
      <w:r>
        <w:t xml:space="preserve"> </w:t>
      </w:r>
      <w:r>
        <w:rPr>
          <w:iCs/>
          <w:i/>
        </w:rPr>
        <w:t xml:space="preserve">Research Proposal</w:t>
      </w:r>
      <w:r>
        <w:t xml:space="preserve"> </w:t>
      </w:r>
      <w:r>
        <w:t xml:space="preserve">is not about abandoning petroleum engineering; it is about strategically evolving its purpose within Italy's critical energy transition journey. By anchoring the research in the dynamic environment of</w:t>
      </w:r>
      <w:r>
        <w:t xml:space="preserve"> </w:t>
      </w:r>
      <w:r>
        <w:rPr>
          <w:iCs/>
          <w:i/>
        </w:rPr>
        <w:t xml:space="preserve">Rome</w:t>
      </w:r>
      <w:r>
        <w:t xml:space="preserve">, leveraging its unique concentration of academic and industrial energy expertise, this project offers a pragmatic, high-impact solution to a pressing national challenge. It transforms the traditional role of the Petroleum Engineer into a catalyst for sustainable development. The successful execution of this proposal will position Italy Rome as an indispensable global leader in demonstrating how legacy engineering disciplines can be powerfully redirected towards achieving climate goals, securing Italy's energy future while empowering its skilled workforce.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Pathways for Italy Rome</dc:title>
  <dc:creator/>
  <dc:language>en</dc:language>
  <cp:keywords/>
  <dcterms:created xsi:type="dcterms:W3CDTF">2026-07-20T09:20:59Z</dcterms:created>
  <dcterms:modified xsi:type="dcterms:W3CDTF">2026-07-20T09:20:59Z</dcterms:modified>
</cp:coreProperties>
</file>

<file path=docProps/custom.xml><?xml version="1.0" encoding="utf-8"?>
<Properties xmlns="http://schemas.openxmlformats.org/officeDocument/2006/custom-properties" xmlns:vt="http://schemas.openxmlformats.org/officeDocument/2006/docPropsVTypes"/>
</file>