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Study</w:t>
      </w:r>
      <w:r>
        <w:t xml:space="preserve"> </w:t>
      </w:r>
      <w:r>
        <w:t xml:space="preserve">of</w:t>
      </w:r>
      <w:r>
        <w:t xml:space="preserve"> </w:t>
      </w:r>
      <w:r>
        <w:t xml:space="preserve">Community</w:t>
      </w:r>
      <w:r>
        <w:t xml:space="preserve"> </w:t>
      </w:r>
      <w:r>
        <w:t xml:space="preserve">Pharmacies</w:t>
      </w:r>
      <w:r>
        <w:t xml:space="preserve"> </w:t>
      </w:r>
      <w:r>
        <w:t xml:space="preserve">in</w:t>
      </w:r>
      <w:r>
        <w:t xml:space="preserve"> </w:t>
      </w:r>
      <w:r>
        <w:t xml:space="preserve">Brussels</w:t>
      </w:r>
    </w:p>
    <w:bookmarkStart w:id="27" w:name="X516686412778ac2cb5d44adaef64ee26d69f8e1"/>
    <w:p>
      <w:pPr>
        <w:pStyle w:val="Heading1"/>
      </w:pPr>
      <w:r>
        <w:t xml:space="preserve">Research Proposal: Optimizing Pharmacist Roles in Urban Healthcare Systems: A Study of Community Pharmacies in Belgium Brussels</w:t>
      </w:r>
    </w:p>
    <w:bookmarkStart w:id="20" w:name="abstract"/>
    <w:p>
      <w:pPr>
        <w:pStyle w:val="Heading2"/>
      </w:pPr>
      <w:r>
        <w:t xml:space="preserve">Abstract</w:t>
      </w:r>
    </w:p>
    <w:p>
      <w:pPr>
        <w:pStyle w:val="FirstParagraph"/>
      </w:pPr>
      <w:r>
        <w:t xml:space="preserve">This Research Proposal outlines a comprehensive study to evaluate and enhance the evolving role of the pharmacist within Belgium's complex healthcare landscape, with specific focus on the Brussels-Capital Region. As urban centers like Brussels face growing demographic pressures, including an aging population, rising chronic disease prevalence, and increasing cultural diversity, community pharmacists present a critical yet underutilized resource. This project will investigate current pharmacist practices, service delivery models, patient outcomes, and systemic barriers within Belgian pharmacies operating in Brussels. By generating evidence-based recommendations tailored to the unique socio-demographic fabric of Belgium Brussels, this Research Proposal aims to contribute significantly to policy development and the strategic positioning of pharmacists as integral primary care providers across Belgium.</w:t>
      </w:r>
    </w:p>
    <w:bookmarkEnd w:id="20"/>
    <w:bookmarkStart w:id="21" w:name="X12cbc9d3d4af5ebc8ca0f2bb3bfe0e1d1edaa6c"/>
    <w:p>
      <w:pPr>
        <w:pStyle w:val="Heading2"/>
      </w:pPr>
      <w:r>
        <w:t xml:space="preserve">1. Introduction: The Urgent Need for Pharmacist-Centric Innovation in Brussels</w:t>
      </w:r>
    </w:p>
    <w:p>
      <w:pPr>
        <w:pStyle w:val="FirstParagraph"/>
      </w:pPr>
      <w:r>
        <w:t xml:space="preserve">The healthcare system in Belgium, particularly within the Brussels-Capital Region, is undergoing significant transformation driven by demographic shifts and rising healthcare costs. With over 58% of its population born outside Belgium and a rapidly aging cohort (over 17% aged 65+), Brussels presents a uniquely complex urban health environment. The traditional role of the pharmacist as merely a medication dispenser is increasingly insufficient to meet these demands. Recognizing this, the Belgian federal government has progressively expanded the scope of practice for pharmacists through legislative reforms (e.g., the 2017 decree on professional activity). However, effective implementation and full integration into community health networks remain uneven, especially in diverse urban settings like Brussels. This Research Proposal addresses a critical gap: a targeted analysis of how Belgian pharmacists can optimally contribute to integrated care delivery within the specific context of Brussels. The findings will directly inform strategies for maximizing pharmacist potential to improve patient outcomes, reduce hospital readmissions, and alleviate pressure on overburdened general practitioners in Belgium's capital city.</w:t>
      </w:r>
    </w:p>
    <w:bookmarkEnd w:id="21"/>
    <w:bookmarkStart w:id="22" w:name="Xa8975b9f0d0b89ace8a338d39210ead0731d0c6"/>
    <w:p>
      <w:pPr>
        <w:pStyle w:val="Heading2"/>
      </w:pPr>
      <w:r>
        <w:t xml:space="preserve">2. Literature Review: Gaps in Belgian Urban Pharmacist Practice</w:t>
      </w:r>
    </w:p>
    <w:p>
      <w:pPr>
        <w:pStyle w:val="FirstParagraph"/>
      </w:pPr>
      <w:r>
        <w:t xml:space="preserve">Existing literature on pharmacist roles often focuses on national averages or rural settings, neglecting the nuanced challenges of Brussels. Studies by the Belgian Federal Public Service Health (FPS Health) acknowledge pharmacists' expanded services (vaccinations, medication reviews) but highlight inconsistent adoption rates across regions. Research from Université Libre de Bruxelles (ULB) and Vrije Universiteit Brussel (VUB) points to language barriers and cultural competence as major hurdles for pharmacists serving Brussels' diverse population. Furthermore, while the role of the pharmacist in chronic disease management is well-documented internationally, evidence specific to Belgium Brussels is scarce. A 2022 SPPS (Flemish Pharmacists' Association) report noted that only 35% of community pharmacies in Brussels actively offer structured medication therapy management (MTM) services for patients with multiple chronic conditions, despite high need. This Research Proposal directly addresses this evidence gap, moving beyond general Belgian studies to provide granular insights applicable specifically to the Brussels context.</w:t>
      </w:r>
    </w:p>
    <w:bookmarkEnd w:id="22"/>
    <w:bookmarkStart w:id="23" w:name="research-aims-and-objectives"/>
    <w:p>
      <w:pPr>
        <w:pStyle w:val="Heading2"/>
      </w:pPr>
      <w:r>
        <w:t xml:space="preserve">3. Research Aims and Objectives</w:t>
      </w:r>
    </w:p>
    <w:p>
      <w:pPr>
        <w:pStyle w:val="FirstParagraph"/>
      </w:pPr>
      <w:r>
        <w:t xml:space="preserve">This Research Proposal has three core objectives:</w:t>
      </w:r>
    </w:p>
    <w:p>
      <w:pPr>
        <w:numPr>
          <w:ilvl w:val="0"/>
          <w:numId w:val="1001"/>
        </w:numPr>
        <w:pStyle w:val="Compact"/>
      </w:pPr>
      <w:r>
        <w:rPr>
          <w:bCs/>
          <w:b/>
        </w:rPr>
        <w:t xml:space="preserve">Assess Current Practices:</w:t>
      </w:r>
      <w:r>
        <w:t xml:space="preserve"> </w:t>
      </w:r>
      <w:r>
        <w:t xml:space="preserve">Conduct a detailed survey and in-depth interviews with 150+ community pharmacists across diverse neighborhoods of Brussels to map current service offerings (e.g., MTM, vaccinations, patient education), utilization rates, and perceived barriers.</w:t>
      </w:r>
    </w:p>
    <w:p>
      <w:pPr>
        <w:numPr>
          <w:ilvl w:val="0"/>
          <w:numId w:val="1001"/>
        </w:numPr>
        <w:pStyle w:val="Compact"/>
      </w:pPr>
      <w:r>
        <w:rPr>
          <w:bCs/>
          <w:b/>
        </w:rPr>
        <w:t xml:space="preserve">Analyze Patient Outcomes &amp; Needs:</w:t>
      </w:r>
      <w:r>
        <w:t xml:space="preserve"> </w:t>
      </w:r>
      <w:r>
        <w:t xml:space="preserve">Implement a mixed-methods approach including patient surveys (n=300) and focus groups with patients from various linguistic/ethnic backgrounds to evaluate the impact of pharmacist interventions on medication adherence, self-management, and healthcare utilization within Belgium Brussels.</w:t>
      </w:r>
    </w:p>
    <w:p>
      <w:pPr>
        <w:numPr>
          <w:ilvl w:val="0"/>
          <w:numId w:val="1001"/>
        </w:numPr>
        <w:pStyle w:val="Compact"/>
      </w:pPr>
      <w:r>
        <w:rPr>
          <w:bCs/>
          <w:b/>
        </w:rPr>
        <w:t xml:space="preserve">Develop Context-Specific Recommendations:</w:t>
      </w:r>
      <w:r>
        <w:t xml:space="preserve"> </w:t>
      </w:r>
      <w:r>
        <w:t xml:space="preserve">Collaborate with key stakeholders (FPS Health, Brussels Region Health Directorate, professional associations like the Belgian Pharmaceutical Society) to co-design evidence-based strategies for policy changes and practice models that maximize pharmacist contribution to integrated care in Brussels.</w:t>
      </w:r>
    </w:p>
    <w:bookmarkEnd w:id="23"/>
    <w:bookmarkStart w:id="24" w:name="methodology-a-brussels-centric-approach"/>
    <w:p>
      <w:pPr>
        <w:pStyle w:val="Heading2"/>
      </w:pPr>
      <w:r>
        <w:t xml:space="preserve">4. Methodology: A Brussels-Centric Approach</w:t>
      </w:r>
    </w:p>
    <w:p>
      <w:pPr>
        <w:pStyle w:val="FirstParagraph"/>
      </w:pPr>
      <w:r>
        <w:t xml:space="preserve">The Research Proposal employs a rigorous mixed-methods design specifically calibrated for the Belgium Brussels setting:</w:t>
      </w:r>
    </w:p>
    <w:p>
      <w:pPr>
        <w:numPr>
          <w:ilvl w:val="0"/>
          <w:numId w:val="1002"/>
        </w:numPr>
        <w:pStyle w:val="Compact"/>
      </w:pPr>
      <w:r>
        <w:rPr>
          <w:bCs/>
          <w:b/>
        </w:rPr>
        <w:t xml:space="preserve">Quantitative Phase:</w:t>
      </w:r>
      <w:r>
        <w:t xml:space="preserve"> </w:t>
      </w:r>
      <w:r>
        <w:t xml:space="preserve">Stratified random sampling of community pharmacies across all 19 Brussels municipalities, ensuring representation of French-, Dutch-, and English-speaking areas. Standardized questionnaires will measure service utilization, time allocation, and perceived barriers (e.g., reimbursement structures under Belgian health insurance).</w:t>
      </w:r>
    </w:p>
    <w:p>
      <w:pPr>
        <w:numPr>
          <w:ilvl w:val="0"/>
          <w:numId w:val="1002"/>
        </w:numPr>
        <w:pStyle w:val="Compact"/>
      </w:pPr>
      <w:r>
        <w:rPr>
          <w:bCs/>
          <w:b/>
        </w:rPr>
        <w:t xml:space="preserve">Qualitative Phase:</w:t>
      </w:r>
      <w:r>
        <w:t xml:space="preserve"> </w:t>
      </w:r>
      <w:r>
        <w:t xml:space="preserve">Semi-structured interviews with pharmacists (n=30) exploring nuanced experiences; focus groups with patients (n=4 groups, 6-8 participants each) from key immigrant communities and elderly populations to capture cultural dimensions of care.</w:t>
      </w:r>
    </w:p>
    <w:p>
      <w:pPr>
        <w:numPr>
          <w:ilvl w:val="0"/>
          <w:numId w:val="1002"/>
        </w:numPr>
        <w:pStyle w:val="Compact"/>
      </w:pPr>
      <w:r>
        <w:rPr>
          <w:bCs/>
          <w:b/>
        </w:rPr>
        <w:t xml:space="preserve">Policy Analysis:</w:t>
      </w:r>
      <w:r>
        <w:t xml:space="preserve"> </w:t>
      </w:r>
      <w:r>
        <w:t xml:space="preserve">Review of current Belgian legislation and Brussels regional health policies governing pharmacist scope, reimbursement, and referral pathways to identify systemic constraints.</w:t>
      </w:r>
    </w:p>
    <w:p>
      <w:pPr>
        <w:numPr>
          <w:ilvl w:val="0"/>
          <w:numId w:val="1002"/>
        </w:numPr>
        <w:pStyle w:val="Compact"/>
      </w:pPr>
      <w:r>
        <w:rPr>
          <w:bCs/>
          <w:b/>
        </w:rPr>
        <w:t xml:space="preserve">Stakeholder Workshops:</w:t>
      </w:r>
      <w:r>
        <w:t xml:space="preserve"> </w:t>
      </w:r>
      <w:r>
        <w:t xml:space="preserve">Organized co-creation sessions in Brussels with FPS Health officials, pharmacy owners, GPs (General Practitioners), and patient representatives to translate findings into actionable steps for the Belgian healthcare system.</w:t>
      </w:r>
    </w:p>
    <w:bookmarkEnd w:id="24"/>
    <w:bookmarkStart w:id="25" w:name="Xd5e5c443dfd8a37ffddba544ce15688a0ce1584"/>
    <w:p>
      <w:pPr>
        <w:pStyle w:val="Heading2"/>
      </w:pPr>
      <w:r>
        <w:t xml:space="preserve">5. Significance and Expected Impact on Belgium Brussels</w:t>
      </w:r>
    </w:p>
    <w:p>
      <w:pPr>
        <w:pStyle w:val="FirstParagraph"/>
      </w:pPr>
      <w:r>
        <w:t xml:space="preserve">This Research Proposal holds profound significance for the future of healthcare in Belgium Brussels. The results will provide concrete evidence to advocate for revised reimbursement models that incentivize expanded pharmacist services (e.g., paid time for comprehensive MTM), directly addressing a key barrier identified in current practice. By demonstrating the tangible impact pharmacists have on managing chronic conditions like diabetes or hypertension within Brussels' diverse population, this study can catalyze systemic change. Crucially, the research will generate culturally competent frameworks for pharmacist-patient communication and service delivery, essential for effectively serving Brussels' multicultural community. The final report and policy briefs will be delivered directly to the Ministry of Social Affairs (Brussels Region) and federal health authorities in Belgium, positioning pharmacists as indispensable partners within the integrated care network. Ultimately, this Research Proposal aims not just to document current practice but to actively shape a future where the pharmacist is recognized as a frontline healthcare professional central to sustainable, equitable health outcomes across Belgium Brussels.</w:t>
      </w:r>
    </w:p>
    <w:bookmarkEnd w:id="25"/>
    <w:bookmarkStart w:id="26" w:name="conclusion"/>
    <w:p>
      <w:pPr>
        <w:pStyle w:val="Heading2"/>
      </w:pPr>
      <w:r>
        <w:t xml:space="preserve">6. Conclusion</w:t>
      </w:r>
    </w:p>
    <w:p>
      <w:pPr>
        <w:pStyle w:val="FirstParagraph"/>
      </w:pPr>
      <w:r>
        <w:t xml:space="preserve">The evolving role of the pharmacist in Belgium Brussels represents both a pressing challenge and an immense opportunity for optimizing urban healthcare delivery. This Research Proposal provides a clear, actionable roadmap to investigate how pharmacists can be leveraged more effectively within the unique socio-cultural and administrative landscape of the capital region. By focusing intensely on Brussels-specific contexts – from language diversity to regional health policies – this study moves beyond generic recommendations to deliver solutions directly applicable to one of Europe's most dynamic and complex urban healthcare environments. The findings will empower pharmacists, inform policymakers, and ultimately improve patient care for the millions living in Belgium Brussels, solidifying the pharmacist's vital contribution within the broader Belgian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Urban Healthcare Systems: A Study of Community Pharmacies in Brussels</dc:title>
  <dc:creator/>
  <cp:keywords/>
  <dcterms:created xsi:type="dcterms:W3CDTF">2026-07-19T19:14:37Z</dcterms:created>
  <dcterms:modified xsi:type="dcterms:W3CDTF">2026-07-19T19:14:37Z</dcterms:modified>
</cp:coreProperties>
</file>

<file path=docProps/custom.xml><?xml version="1.0" encoding="utf-8"?>
<Properties xmlns="http://schemas.openxmlformats.org/officeDocument/2006/custom-properties" xmlns:vt="http://schemas.openxmlformats.org/officeDocument/2006/docPropsVTypes"/>
</file>