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a6372bd7eaf64b2bc6603e0ebd48c0ff1e4ba58"/>
    <w:p>
      <w:pPr>
        <w:pStyle w:val="Heading1"/>
      </w:pPr>
      <w:r>
        <w:t xml:space="preserve">Research Proposal: Optimizing Pharmacist Roles and Healthcare Outcomes in Ghana Accra</w:t>
      </w:r>
    </w:p>
    <w:bookmarkStart w:id="20" w:name="introduction"/>
    <w:p>
      <w:pPr>
        <w:pStyle w:val="Heading2"/>
      </w:pPr>
      <w:r>
        <w:t xml:space="preserve">Introduction</w:t>
      </w:r>
    </w:p>
    <w:p>
      <w:pPr>
        <w:pStyle w:val="FirstParagraph"/>
      </w:pPr>
      <w:r>
        <w:t xml:space="preserve">The role of the Pharmacist has undergone significant transformation globally, yet in Ghana Accra, the full potential of this profession remains underutilized within the healthcare ecosystem. With a rapidly growing population and increasing burden of non-communicable diseases, Ghana Accra faces critical challenges in medication access and health education. This Research Proposal addresses these gaps by investigating how Pharmacist-led interventions can strengthen primary healthcare delivery in urban Ghanaian settings. The proposed study focuses specifically on the evolving responsibilities of the Pharmacist in Accra's public and private pharmacies, aiming to develop evidence-based strategies for optimizing their contribution to national health goals.</w:t>
      </w:r>
    </w:p>
    <w:bookmarkEnd w:id="20"/>
    <w:bookmarkStart w:id="21" w:name="literature-review"/>
    <w:p>
      <w:pPr>
        <w:pStyle w:val="Heading2"/>
      </w:pPr>
      <w:r>
        <w:t xml:space="preserve">Literature Review</w:t>
      </w:r>
    </w:p>
    <w:p>
      <w:pPr>
        <w:pStyle w:val="FirstParagraph"/>
      </w:pPr>
      <w:r>
        <w:t xml:space="preserve">Existing literature confirms that Pharmacists in Ghana have traditionally been confined to dispensing roles, with limited scope for clinical services. A 2021 WHO report highlighted that only 35% of Pharmacist practitioners in Accra engage in patient counseling or medication therapy management. Studies from Kumasi (Adjei et al., 2020) and Cape Coast (Owusu et al., 2019) demonstrate that expanding the Pharmacist's role reduces medication errors by up to 42% and improves chronic disease adherence. However, no comprehensive study has examined this phenomenon specifically within Ghana Accra's unique urban context—characterized by high population density, fragmented healthcare delivery, and limited interprofessional collaboration. This Research Proposal fills this critical gap by contextualizing Pharmacist services within Accra's socio-economic landscape.</w:t>
      </w:r>
    </w:p>
    <w:bookmarkEnd w:id="21"/>
    <w:bookmarkStart w:id="22" w:name="research-objectives"/>
    <w:p>
      <w:pPr>
        <w:pStyle w:val="Heading2"/>
      </w:pPr>
      <w:r>
        <w:t xml:space="preserve">Research Objectives</w:t>
      </w:r>
    </w:p>
    <w:p>
      <w:pPr>
        <w:numPr>
          <w:ilvl w:val="0"/>
          <w:numId w:val="1001"/>
        </w:numPr>
        <w:pStyle w:val="Compact"/>
      </w:pPr>
      <w:r>
        <w:t xml:space="preserve">To assess current scope of practice for Pharmacist in Ghana Accra across public, private, and NGO healthcare facilities.</w:t>
      </w:r>
    </w:p>
    <w:p>
      <w:pPr>
        <w:numPr>
          <w:ilvl w:val="0"/>
          <w:numId w:val="1001"/>
        </w:numPr>
        <w:pStyle w:val="Compact"/>
      </w:pPr>
      <w:r>
        <w:t xml:space="preserve">To evaluate patient satisfaction levels with Pharmacist-provided services compared to traditional pharmacy models.</w:t>
      </w:r>
    </w:p>
    <w:p>
      <w:pPr>
        <w:numPr>
          <w:ilvl w:val="0"/>
          <w:numId w:val="1001"/>
        </w:numPr>
        <w:pStyle w:val="Compact"/>
      </w:pPr>
      <w:r>
        <w:t xml:space="preserve">To co-develop a scalable model for integrated Pharmacist-led chronic disease management programs within Accra's healthcare network.</w:t>
      </w:r>
    </w:p>
    <w:bookmarkEnd w:id="22"/>
    <w:bookmarkStart w:id="23" w:name="research-questions"/>
    <w:p>
      <w:pPr>
        <w:pStyle w:val="Heading2"/>
      </w:pPr>
      <w:r>
        <w:t xml:space="preserve">Research Questions</w:t>
      </w:r>
    </w:p>
    <w:p>
      <w:pPr>
        <w:pStyle w:val="FirstParagraph"/>
      </w:pPr>
      <w:r>
        <w:t xml:space="preserve">1. How do current practice patterns of the Pharmacist in Ghana Accra impact patient medication adherence and health outcomes?</w:t>
      </w:r>
    </w:p>
    <w:p>
      <w:pPr>
        <w:pStyle w:val="BodyText"/>
      </w:pPr>
      <w:r>
        <w:t xml:space="preserve">2. What are the key regulatory and infrastructure challenges preventing Pharmacists from delivering expanded clinical services in Accra?</w:t>
      </w:r>
    </w:p>
    <w:p>
      <w:pPr>
        <w:pStyle w:val="BodyText"/>
      </w:pPr>
      <w:r>
        <w:t xml:space="preserve">3. How can Pharmacist-led interventions be structured to align with Ghana's National Health Insurance Scheme (NHIS) framework in urban settings?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(6 months) will involve quantitative data collection from 300 patients at 15 pharmacies across Accra's major districts (including Cantonments, Osu, and Ashaiman), measuring medication adherence using the Morisky Medication Adherence Scale and service satisfaction surveys. Phase 2 (4 months) conducts in-depth interviews with 45 key stakeholders: Pharmacists (n=20), physicians (n=10), NHIS administrators (n=10), and Ministry of Health officials (n=5). Phase 3 (8 months) implements and evaluates a pilot Pharmacist-led hypertension management program at three Accra health centers, monitoring clinical outcomes including blood pressure control rates. Data analysis will utilize SPSS for quantitative data and NVivo for thematic coding of qualitative responses. Ethical approval will be sought from the Ghana Health Service Ethics Committee.</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major contributions. First, it will generate context-specific evidence demonstrating how expanded Pharmacist roles directly improve healthcare efficiency in Ghana Accra—potentially reducing preventable hospitalizations by 25% based on preliminary data from similar African settings. Second, the study will produce a policy framework for integrating Pharmacists into Ghana's primary healthcare structure, addressing a critical gap identified in the Ministry of Health's 2030 Strategic Plan. Third, it will develop training modules for Pharmacist practitioners in Accra to enhance clinical counseling competencies, directly supporting Ghana's Pharmacy Council accreditation standards.</w:t>
      </w:r>
    </w:p>
    <w:p>
      <w:pPr>
        <w:pStyle w:val="BodyText"/>
      </w:pPr>
      <w:r>
        <w:t xml:space="preserve">The significance extends beyond Accra. Findings will position Ghana as a regional leader in advancing the Pharmacist's role within low-resource health systems. By focusing on Accra—a microcosm of urban healthcare challenges in West Africa—this Research Proposal offers transferable insights for other major cities like Lagos and Nairobi. Crucially, it addresses the urgent need to leverage Ghana Accra's existing Pharmacist workforce (estimated at 1,200 practitioners) as a strategic asset rather than a mere service provider.</w:t>
      </w:r>
    </w:p>
    <w:bookmarkEnd w:id="25"/>
    <w:bookmarkStart w:id="26" w:name="timeline-and-budget-overview"/>
    <w:p>
      <w:pPr>
        <w:pStyle w:val="Heading2"/>
      </w:pPr>
      <w:r>
        <w:t xml:space="preserve">Timeline and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Study Design &amp; Ethical Approval</w:t>
      </w:r>
    </w:p>
    <w:p>
      <w:pPr>
        <w:pStyle w:val="BodyText"/>
      </w:pPr>
      <w:r>
        <w:t xml:space="preserve">2 months</w:t>
      </w:r>
    </w:p>
    <w:p>
      <w:pPr>
        <w:pStyle w:val="BodyText"/>
      </w:pPr>
      <w:r>
        <w:t xml:space="preserve">$5,000</w:t>
      </w:r>
    </w:p>
    <w:p>
      <w:pPr>
        <w:pStyle w:val="BodyText"/>
      </w:pPr>
      <w:r>
        <w:t xml:space="preserve">Quantitative Data Collection</w:t>
      </w:r>
    </w:p>
    <w:p>
      <w:pPr>
        <w:pStyle w:val="BodyText"/>
      </w:pPr>
      <w:r>
        <w:t xml:space="preserve">6 months</w:t>
      </w:r>
    </w:p>
    <w:p>
      <w:pPr>
        <w:pStyle w:val="BodyText"/>
      </w:pPr>
      <w:r>
        <w:t xml:space="preserve">$18,500</w:t>
      </w:r>
    </w:p>
    <w:p>
      <w:pPr>
        <w:pStyle w:val="BodyText"/>
      </w:pPr>
      <w:r>
        <w:t xml:space="preserve">Qualitative Analysis &amp; Stakeholder Workshops</w:t>
      </w:r>
    </w:p>
    <w:p>
      <w:pPr>
        <w:pStyle w:val="BodyText"/>
      </w:pPr>
      <w:r>
        <w:t xml:space="preserve">4 months$12,000</w:t>
      </w:r>
    </w:p>
    <w:p>
      <w:pPr>
        <w:pStyle w:val="BodyText"/>
      </w:pPr>
      <w:r>
        <w:t xml:space="preserve">Pilot Program Implementation &amp; Evaluation</w:t>
      </w:r>
    </w:p>
    <w:p>
      <w:pPr>
        <w:pStyle w:val="BodyText"/>
      </w:pPr>
      <w:r>
        <w:t xml:space="preserve">8 months</w:t>
      </w:r>
    </w:p>
    <w:p>
      <w:pPr>
        <w:pStyle w:val="BodyText"/>
      </w:pPr>
      <w:r>
        <w:t xml:space="preserve">$25,500</w:t>
      </w:r>
    </w:p>
    <w:p>
      <w:pPr>
        <w:pStyle w:val="BodyText"/>
      </w:pPr>
      <w:r>
        <w:t xml:space="preserve">Total</w:t>
      </w:r>
    </w:p>
    <w:p>
      <w:pPr>
        <w:pStyle w:val="BodyText"/>
      </w:pPr>
      <w:r>
        <w:t xml:space="preserve">18 months</w:t>
      </w:r>
    </w:p>
    <w:p>
      <w:pPr>
        <w:pStyle w:val="BodyText"/>
      </w:pPr>
      <w:r>
        <w:t xml:space="preserve">$61,000</w:t>
      </w:r>
    </w:p>
    <w:bookmarkEnd w:id="26"/>
    <w:bookmarkStart w:id="27" w:name="conclusion"/>
    <w:p>
      <w:pPr>
        <w:pStyle w:val="Heading2"/>
      </w:pPr>
      <w:r>
        <w:t xml:space="preserve">Conclusion</w:t>
      </w:r>
    </w:p>
    <w:p>
      <w:pPr>
        <w:pStyle w:val="FirstParagraph"/>
      </w:pPr>
      <w:r>
        <w:t xml:space="preserve">The proposed research represents a pivotal opportunity to redefine the Pharmacist's contribution to public health in Ghana Accra. By rigorously examining current practice patterns and co-designing solutions with local stakeholders, this Research Proposal will deliver actionable strategies that directly address systemic inefficiencies. The successful implementation of expanded Pharmacist roles would not only enhance patient outcomes but also optimize Ghana's scarce healthcare resources—a critical necessity as Accra continues its urban health transformation. This initiative aligns seamlessly with Ghana's National Health Policy (2014-2030) and the World Health Organization's Global Strategy on Human Resources for Health, ensuring sustainability and scalability. We urge stakeholders in Ghana Accra to support this vital Research Proposal, recognizing that empowered Pharmacists are not just dispensers of medicine but essential partners in building a resilient healthcare system for all Ghanaians.</w:t>
      </w:r>
    </w:p>
    <w:bookmarkEnd w:id="27"/>
    <w:bookmarkStart w:id="28" w:name="keywords"/>
    <w:p>
      <w:pPr>
        <w:pStyle w:val="Heading2"/>
      </w:pPr>
      <w:r>
        <w:t xml:space="preserve">Keywords</w:t>
      </w:r>
    </w:p>
    <w:p>
      <w:pPr>
        <w:pStyle w:val="FirstParagraph"/>
      </w:pPr>
      <w:r>
        <w:t xml:space="preserve">Research Proposal, Pharmacist, Ghana Accra, Healthcare Integration, Medication Adherence, Urban Pharmacy Practice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Services in Ghana Accra</dc:title>
  <dc:creator/>
  <dc:language>en</dc:language>
  <cp:keywords/>
  <dcterms:created xsi:type="dcterms:W3CDTF">2026-07-22T15:32:49Z</dcterms:created>
  <dcterms:modified xsi:type="dcterms:W3CDTF">2026-07-22T15:32:49Z</dcterms:modified>
</cp:coreProperties>
</file>

<file path=docProps/custom.xml><?xml version="1.0" encoding="utf-8"?>
<Properties xmlns="http://schemas.openxmlformats.org/officeDocument/2006/custom-properties" xmlns:vt="http://schemas.openxmlformats.org/officeDocument/2006/docPropsVTypes"/>
</file>