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Pharmacist</w:t>
      </w:r>
      <w:r>
        <w:t xml:space="preserve"> </w:t>
      </w:r>
      <w:r>
        <w:t xml:space="preserve">Roles</w:t>
      </w:r>
      <w:r>
        <w:t xml:space="preserve"> </w:t>
      </w:r>
      <w:r>
        <w:t xml:space="preserve">in</w:t>
      </w:r>
      <w:r>
        <w:t xml:space="preserve"> </w:t>
      </w:r>
      <w:r>
        <w:t xml:space="preserve">Community</w:t>
      </w:r>
      <w:r>
        <w:t xml:space="preserve"> </w:t>
      </w:r>
      <w:r>
        <w:t xml:space="preserve">Healthcare</w:t>
      </w:r>
      <w:r>
        <w:t xml:space="preserve"> </w:t>
      </w:r>
      <w:r>
        <w:t xml:space="preserve">for</w:t>
      </w:r>
      <w:r>
        <w:t xml:space="preserve"> </w:t>
      </w:r>
      <w:r>
        <w:t xml:space="preserve">Italy</w:t>
      </w:r>
      <w:r>
        <w:t xml:space="preserve"> </w:t>
      </w:r>
      <w:r>
        <w:t xml:space="preserve">Naples</w:t>
      </w:r>
    </w:p>
    <w:bookmarkStart w:id="27" w:name="X6eebea20439945efd79246b78a85e61ce710a68"/>
    <w:p>
      <w:pPr>
        <w:pStyle w:val="Heading1"/>
      </w:pPr>
      <w:r>
        <w:t xml:space="preserve">Research Proposal: Optimizing Community Pharmacist Integration within Public Health Frameworks in Italy Naples</w:t>
      </w:r>
    </w:p>
    <w:bookmarkStart w:id="20" w:name="abstract"/>
    <w:p>
      <w:pPr>
        <w:pStyle w:val="Heading2"/>
      </w:pPr>
      <w:r>
        <w:t xml:space="preserve">Abstract</w:t>
      </w:r>
    </w:p>
    <w:p>
      <w:pPr>
        <w:pStyle w:val="FirstParagraph"/>
      </w:pPr>
      <w:r>
        <w:t xml:space="preserve">This Research Proposal investigates the evolving role of the Pharmacist within community healthcare systems, specifically addressing critical gaps in patient care delivery across Italy Naples. With Naples representing one of Europe's most densely populated urban centers facing complex public health challenges including high prevalence of chronic diseases and fragmented care coordination, this study proposes a targeted examination of how the Pharmacist can be strategically integrated into primary healthcare networks. The research aims to develop actionable models for enhancing medication adherence, reducing hospital readmissions, and improving health outcomes through pharmacist-led interventions. This Research Proposal underscores the necessity for systemic reforms to leverage the Pharmacist's expertise within Naples' unique socio-geographic context, ultimately contributing to sustainable healthcare transformation in Italy.</w:t>
      </w:r>
    </w:p>
    <w:bookmarkEnd w:id="20"/>
    <w:bookmarkStart w:id="21" w:name="X48aa5af145c3232578422811c9f7b4a49bca575"/>
    <w:p>
      <w:pPr>
        <w:pStyle w:val="Heading2"/>
      </w:pPr>
      <w:r>
        <w:t xml:space="preserve">1. Introduction: The Critical Need for Pharmacist Innovation in Italy Naples</w:t>
      </w:r>
    </w:p>
    <w:p>
      <w:pPr>
        <w:pStyle w:val="FirstParagraph"/>
      </w:pPr>
      <w:r>
        <w:t xml:space="preserve">Italy's healthcare system, while robust nationally, exhibits significant regional disparities. In Naples—a city characterized by high population density (over 900 people per km² in central districts), socioeconomic challenges, and a complex network of public and private healthcare providers—the role of the Pharmacist remains underutilized compared to their potential. The current model often confines the Pharmacist to traditional dispensing functions, despite their extensive clinical training and proximity to patients. This Research Proposal argues that redefining the Pharmacist's role as an accessible, trusted community health professional is not merely beneficial but essential for addressing Naples' specific healthcare burdens, including cardiovascular diseases (affecting over 30% of adults), diabetes management challenges, and medication non-adherence rates exceeding national averages. The integration of a proactive Pharmacist within primary care teams represents a cost-effective strategy to alleviate pressure on hospitals and improve population health outcomes in Italy Naples.</w:t>
      </w:r>
    </w:p>
    <w:bookmarkEnd w:id="21"/>
    <w:bookmarkStart w:id="22" w:name="X16fc8cc8a835dbda4052f0876e569fa3b6934f3"/>
    <w:p>
      <w:pPr>
        <w:pStyle w:val="Heading2"/>
      </w:pPr>
      <w:r>
        <w:t xml:space="preserve">2. Literature Review: Global Evidence &amp; Italian Contextual Gaps</w:t>
      </w:r>
    </w:p>
    <w:p>
      <w:pPr>
        <w:pStyle w:val="FirstParagraph"/>
      </w:pPr>
      <w:r>
        <w:t xml:space="preserve">International evidence demonstrates that expanded pharmacist roles—such as medication therapy management (MTM), chronic disease monitoring, and vaccination programs—significantly reduce healthcare costs and improve patient outcomes in diverse settings (e.g., Canada, UK, USA). However, Italy's regulatory framework has been slow to evolve. While the Italian National Health Service (SSN) recognizes pharmacists' qualifications, implementation of collaborative practice models remains limited outside specific pilot projects. A 2022 study by the University of Naples Federico II identified only 15% of community pharmacies in Naples offering any form of structured clinical service beyond dispensing. This gap is particularly acute in Naples' disadvantaged neighborhoods (e.g., Secondigliano, Sanità), where access to primary care physicians is limited. The Research Proposal builds directly on this evidence, proposing a Naples-specific intervention grounded in the Italian legal context but adapted to local needs. It explicitly addresses the shortage of healthcare providers and the high burden of chronic conditions prevalent across Italy Naples.</w:t>
      </w:r>
    </w:p>
    <w:bookmarkEnd w:id="22"/>
    <w:bookmarkStart w:id="23" w:name="research-objectives"/>
    <w:p>
      <w:pPr>
        <w:pStyle w:val="Heading2"/>
      </w:pPr>
      <w:r>
        <w:t xml:space="preserve">3. Research Objectives</w:t>
      </w:r>
    </w:p>
    <w:p>
      <w:pPr>
        <w:pStyle w:val="FirstParagraph"/>
      </w:pPr>
      <w:r>
        <w:t xml:space="preserve">This Research Proposal outlines three core objectives for study within Italy Naples:</w:t>
      </w:r>
    </w:p>
    <w:p>
      <w:pPr>
        <w:numPr>
          <w:ilvl w:val="0"/>
          <w:numId w:val="1001"/>
        </w:numPr>
        <w:pStyle w:val="Compact"/>
      </w:pPr>
      <w:r>
        <w:rPr>
          <w:bCs/>
          <w:b/>
        </w:rPr>
        <w:t xml:space="preserve">To map current Pharmacist activities</w:t>
      </w:r>
      <w:r>
        <w:t xml:space="preserve"> </w:t>
      </w:r>
      <w:r>
        <w:t xml:space="preserve">in community pharmacies across diverse neighborhoods of Naples, identifying barriers (regulatory, financial, training) and enablers to expanded clinical roles.</w:t>
      </w:r>
    </w:p>
    <w:p>
      <w:pPr>
        <w:numPr>
          <w:ilvl w:val="0"/>
          <w:numId w:val="1001"/>
        </w:numPr>
        <w:pStyle w:val="Compact"/>
      </w:pPr>
      <w:r>
        <w:rPr>
          <w:bCs/>
          <w:b/>
        </w:rPr>
        <w:t xml:space="preserve">To co-design and pilot a pharmacist-led medication review service</w:t>
      </w:r>
      <w:r>
        <w:t xml:space="preserve"> </w:t>
      </w:r>
      <w:r>
        <w:t xml:space="preserve">for elderly patients with two or more chronic conditions within selected Naples primary care networks (e.g., in collaboration with ASL Napoli 1).</w:t>
      </w:r>
    </w:p>
    <w:p>
      <w:pPr>
        <w:numPr>
          <w:ilvl w:val="0"/>
          <w:numId w:val="1001"/>
        </w:numPr>
        <w:pStyle w:val="Compact"/>
      </w:pPr>
      <w:r>
        <w:rPr>
          <w:bCs/>
          <w:b/>
        </w:rPr>
        <w:t xml:space="preserve">To evaluate the impact</w:t>
      </w:r>
      <w:r>
        <w:t xml:space="preserve"> </w:t>
      </w:r>
      <w:r>
        <w:t xml:space="preserve">of this Pharmacist-led intervention on key metrics: patient medication adherence (via validated scales), hospital admissions related to medication issues, and patient satisfaction within the Italy Naples context.</w:t>
      </w:r>
    </w:p>
    <w:bookmarkEnd w:id="23"/>
    <w:bookmarkStart w:id="24" w:name="X7712f55a23d15aa6952b37699e3900e54c70dcd"/>
    <w:p>
      <w:pPr>
        <w:pStyle w:val="Heading2"/>
      </w:pPr>
      <w:r>
        <w:t xml:space="preserve">4. Methodology: A Mixed-Methods Approach for Italy Naples</w:t>
      </w:r>
    </w:p>
    <w:p>
      <w:pPr>
        <w:pStyle w:val="FirstParagraph"/>
      </w:pPr>
      <w:r>
        <w:t xml:space="preserve">The proposed Research Proposal employs a sequential mixed-methods design over 18 months:</w:t>
      </w:r>
    </w:p>
    <w:p>
      <w:pPr>
        <w:numPr>
          <w:ilvl w:val="0"/>
          <w:numId w:val="1002"/>
        </w:numPr>
        <w:pStyle w:val="Compact"/>
      </w:pPr>
      <w:r>
        <w:rPr>
          <w:bCs/>
          <w:b/>
        </w:rPr>
        <w:t xml:space="preserve">Phase 1 (Months 1-6):</w:t>
      </w:r>
      <w:r>
        <w:t xml:space="preserve"> </w:t>
      </w:r>
      <w:r>
        <w:t xml:space="preserve">Qualitative exploration via semi-structured interviews with 30 Pharmacist professionals across Naples, alongside focus groups with patients (n=45) in high-needs areas. This will identify local priorities and feasibility concerns specific to Italy Naples.</w:t>
      </w:r>
    </w:p>
    <w:p>
      <w:pPr>
        <w:numPr>
          <w:ilvl w:val="0"/>
          <w:numId w:val="1002"/>
        </w:numPr>
        <w:pStyle w:val="Compact"/>
      </w:pPr>
      <w:r>
        <w:rPr>
          <w:bCs/>
          <w:b/>
        </w:rPr>
        <w:t xml:space="preserve">Phase 2 (Months 7-12):</w:t>
      </w:r>
      <w:r>
        <w:t xml:space="preserve"> </w:t>
      </w:r>
      <w:r>
        <w:t xml:space="preserve">Implementation of a pilot intervention in 15 community pharmacies partnering with local GPs in selected districts (e.g., Chiaia, Poggioreale). The Pharmacist will conduct comprehensive medication reviews and provide patient education/monitoring for 300 eligible patients.</w:t>
      </w:r>
    </w:p>
    <w:p>
      <w:pPr>
        <w:numPr>
          <w:ilvl w:val="0"/>
          <w:numId w:val="1002"/>
        </w:numPr>
        <w:pStyle w:val="Compact"/>
      </w:pPr>
      <w:r>
        <w:rPr>
          <w:bCs/>
          <w:b/>
        </w:rPr>
        <w:t xml:space="preserve">Phase 3 (Months 13-18):</w:t>
      </w:r>
      <w:r>
        <w:t xml:space="preserve"> </w:t>
      </w:r>
      <w:r>
        <w:t xml:space="preserve">Quantitative analysis of healthcare utilization data (hospitalizations, emergency visits) linked to the intervention group vs. a control group from similar pharmacies without the service. Patient surveys on satisfaction and perceived health improvements will be administered.</w:t>
      </w:r>
    </w:p>
    <w:p>
      <w:pPr>
        <w:pStyle w:val="FirstParagraph"/>
      </w:pPr>
      <w:r>
        <w:t xml:space="preserve">Data analysis will utilize thematic analysis for qualitative data and statistical methods (e.g., regression models) for quantitative outcomes, ensuring results are contextualized within the specific challenges of Naples as part of Italy.</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several significant contributions. Firstly, it will produce a detailed roadmap for scaling pharmacist clinical services across Italy, directly informing regional health authorities in Naples and beyond. Secondly, evidence demonstrating improved patient outcomes and cost savings (e.g., reduced avoidable hospitalizations) will provide a compelling case for policymakers to revise reimbursement structures to support expanded Pharmacist roles. Crucially, the findings will specifically address the urban healthcare inequities prevalent in Italy Naples, positioning the Pharmacist as a vital frontline resource within community health infrastructure. This Research Proposal transcends academic interest; it offers a practical pathway towards making pharmacists indispensable partners in solving Naples' most pressing public health challenges, thereby strengthening Italy's entire healthcare ecosystem.</w:t>
      </w:r>
    </w:p>
    <w:bookmarkEnd w:id="25"/>
    <w:bookmarkStart w:id="26" w:name="X5220e37b752d8a1b752b46c884174de84e08538"/>
    <w:p>
      <w:pPr>
        <w:pStyle w:val="Heading2"/>
      </w:pPr>
      <w:r>
        <w:t xml:space="preserve">6. Conclusion: A Call to Action for Pharmacist Empowerment</w:t>
      </w:r>
    </w:p>
    <w:p>
      <w:pPr>
        <w:pStyle w:val="FirstParagraph"/>
      </w:pPr>
      <w:r>
        <w:t xml:space="preserve">Naples, as a microcosm of Italy's urban healthcare complexities, demands innovative solutions. This Research Proposal firmly establishes that the Pharmacist holds untapped potential to transform community health delivery in Italy Naples. By moving beyond the traditional dispensing model and embedding the Pharmacist within coordinated care pathways, significant improvements in patient health and system efficiency are achievable. The successful execution of this study will not only benefit residents of Naples but provide a replicable blueprint for other major Italian cities facing similar pressures. It is imperative that healthcare leadership in Italy embraces this opportunity to fully utilize the expertise of the Pharmacist—a cornerstone professional within community health—for the betterment of public health across all regions. This Research Proposal is a necessary step towards realizing that vision, ensuring the Pharmacist's rightful place in shaping a more responsive and effective healthcare system for Italy Naples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Pharmacist Roles in Community Healthcare for Italy Naples</dc:title>
  <dc:creator/>
  <dc:language>en</dc:language>
  <cp:keywords/>
  <dcterms:created xsi:type="dcterms:W3CDTF">2026-07-20T15:40:38Z</dcterms:created>
  <dcterms:modified xsi:type="dcterms:W3CDTF">2026-07-20T15:40:38Z</dcterms:modified>
</cp:coreProperties>
</file>

<file path=docProps/custom.xml><?xml version="1.0" encoding="utf-8"?>
<Properties xmlns="http://schemas.openxmlformats.org/officeDocument/2006/custom-properties" xmlns:vt="http://schemas.openxmlformats.org/officeDocument/2006/docPropsVTypes"/>
</file>