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Contemporary</w:t>
      </w:r>
      <w:r>
        <w:t xml:space="preserve"> </w:t>
      </w:r>
      <w:r>
        <w:t xml:space="preserve">Photographer</w:t>
      </w:r>
      <w:r>
        <w:t xml:space="preserve"> </w:t>
      </w:r>
      <w:r>
        <w:t xml:space="preserve">in</w:t>
      </w:r>
      <w:r>
        <w:t xml:space="preserve"> </w:t>
      </w:r>
      <w:r>
        <w:t xml:space="preserve">Rio</w:t>
      </w:r>
      <w:r>
        <w:t xml:space="preserve"> </w:t>
      </w:r>
      <w:r>
        <w:t xml:space="preserve">de</w:t>
      </w:r>
      <w:r>
        <w:t xml:space="preserve"> </w:t>
      </w:r>
      <w:r>
        <w:t xml:space="preserve">Janeiro</w:t>
      </w:r>
    </w:p>
    <w:bookmarkStart w:id="29" w:name="Xcd75cacc584cace8d08f4fca88a4e9adcf31ce5"/>
    <w:p>
      <w:pPr>
        <w:pStyle w:val="Heading1"/>
      </w:pPr>
      <w:r>
        <w:t xml:space="preserve">Research Proposal: Documenting Socio-Cultural Transformations in Brazil Rio de Janeiro Through the Lens of an Indigenous Photographer</w:t>
      </w:r>
    </w:p>
    <w:bookmarkStart w:id="20" w:name="introduction"/>
    <w:p>
      <w:pPr>
        <w:pStyle w:val="Heading2"/>
      </w:pPr>
      <w:r>
        <w:t xml:space="preserve">1. Introduction</w:t>
      </w:r>
    </w:p>
    <w:p>
      <w:pPr>
        <w:pStyle w:val="FirstParagraph"/>
      </w:pPr>
      <w:r>
        <w:t xml:space="preserve">This Research Proposal outlines a critical investigation into how contemporary photographic practice can capture and reinterpret the complex socio-cultural landscape of Brazil Rio de Janeiro. Focusing on the work of an emerging Indigenous photographer from Rio's favelas, this study addresses a significant gap in visual anthropology: the representation of marginalized communities by artists who experience these realities firsthand. While Rio de Janeiro remains a global icon for Carnival, beaches, and natural beauty, its profound social inequalities and cultural richness are often mediated through external perspectives. This Research Proposal asserts that an authentic narrative requires a</w:t>
      </w:r>
      <w:r>
        <w:t xml:space="preserve"> </w:t>
      </w:r>
      <w:r>
        <w:rPr>
          <w:iCs/>
          <w:i/>
        </w:rPr>
        <w:t xml:space="preserve">Photographer</w:t>
      </w:r>
      <w:r>
        <w:t xml:space="preserve"> </w:t>
      </w:r>
      <w:r>
        <w:t xml:space="preserve">whose identity is intrinsically linked to the subject matter—specifically an Indigenous artist from Rio's periphery. The project will examine how such a practitioner navigates dual roles as both insider and observer, producing images that challenge stereotypical representations of Brazil Rio de Janeiro.</w:t>
      </w:r>
    </w:p>
    <w:bookmarkEnd w:id="20"/>
    <w:bookmarkStart w:id="21" w:name="Xa51b22fde1642af6399f226db9898a39dc5f7ac"/>
    <w:p>
      <w:pPr>
        <w:pStyle w:val="Heading2"/>
      </w:pPr>
      <w:r>
        <w:t xml:space="preserve">2. Literature Review: Gaps in Visual Representation</w:t>
      </w:r>
    </w:p>
    <w:p>
      <w:pPr>
        <w:pStyle w:val="FirstParagraph"/>
      </w:pPr>
      <w:r>
        <w:t xml:space="preserve">Existing scholarship on Brazilian photography predominantly centers on European or urban elite photographers (e.g., Sebastião Salgado’s global humanitarian lens), overlooking the voices of artists from marginalized communities. Recent works by scholars like Ana Paula Alves (2021) highlight how "the favela" is frequently depicted as a monolithic space of violence, ignoring its vibrant cultural agency. Crucially, no substantial research has examined Indigenous photographers operating within Rio's urban context—a community historically erased from the city's visual narrative despite their presence since pre-colonial times. This project directly confronts this omission by positioning an Indigenous</w:t>
      </w:r>
      <w:r>
        <w:t xml:space="preserve"> </w:t>
      </w:r>
      <w:r>
        <w:rPr>
          <w:iCs/>
          <w:i/>
        </w:rPr>
        <w:t xml:space="preserve">Photographer</w:t>
      </w:r>
      <w:r>
        <w:t xml:space="preserve"> </w:t>
      </w:r>
      <w:r>
        <w:t xml:space="preserve">as both subject and author of her own story, aligning with decolonial frameworks advocated by scholars such as Raquel Rolnik (2019) who argue that "representation must be self-determined."</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process of an Indigenous photographer working within Rio de Janeiro's urban favelas, analyzing how her cultural identity shapes visual storytelling.</w:t>
      </w:r>
    </w:p>
    <w:p>
      <w:pPr>
        <w:numPr>
          <w:ilvl w:val="0"/>
          <w:numId w:val="1001"/>
        </w:numPr>
        <w:pStyle w:val="Compact"/>
      </w:pPr>
      <w:r>
        <w:t xml:space="preserve">To map the socio-cultural narratives embedded in her photographs that challenge dominant media portrayals of Brazil Rio de Janeiro as a city defined by tourism and crime.</w:t>
      </w:r>
    </w:p>
    <w:p>
      <w:pPr>
        <w:numPr>
          <w:ilvl w:val="0"/>
          <w:numId w:val="1001"/>
        </w:numPr>
        <w:pStyle w:val="Compact"/>
      </w:pPr>
      <w:r>
        <w:t xml:space="preserve">To explore how this photographic practice fosters community empowerment and intergenerational dialogue within Indigenous and Afro-Brazilian communities in Rio.</w:t>
      </w:r>
    </w:p>
    <w:p>
      <w:pPr>
        <w:numPr>
          <w:ilvl w:val="0"/>
          <w:numId w:val="1001"/>
        </w:numPr>
        <w:pStyle w:val="Compact"/>
      </w:pPr>
      <w:r>
        <w:t xml:space="preserve">To develop a methodology for ethical, collaborative photography research that centers the artist's voice rather than extracting "content" from marginalized subjects.</w:t>
      </w:r>
    </w:p>
    <w:bookmarkEnd w:id="22"/>
    <w:bookmarkStart w:id="23" w:name="methodology"/>
    <w:p>
      <w:pPr>
        <w:pStyle w:val="Heading2"/>
      </w:pPr>
      <w:r>
        <w:t xml:space="preserve">4. Methodology</w:t>
      </w:r>
    </w:p>
    <w:p>
      <w:pPr>
        <w:pStyle w:val="FirstParagraph"/>
      </w:pPr>
      <w:r>
        <w:t xml:space="preserve">This qualitative study employs a multi-layered approach combining visual analysis, participant observation, and oral histories. The Research Proposal identifies Maria Silva (a pseudonym), a Tupi-Guarani photographer from Rocinha favela with 8 years of practice, as the primary case study. Methodological pillars include:</w:t>
      </w:r>
    </w:p>
    <w:p>
      <w:pPr>
        <w:numPr>
          <w:ilvl w:val="0"/>
          <w:numId w:val="1002"/>
        </w:numPr>
        <w:pStyle w:val="Compact"/>
      </w:pPr>
      <w:r>
        <w:rPr>
          <w:bCs/>
          <w:b/>
        </w:rPr>
        <w:t xml:space="preserve">Photographic Ethnography:</w:t>
      </w:r>
      <w:r>
        <w:t xml:space="preserve"> </w:t>
      </w:r>
      <w:r>
        <w:t xml:space="preserve">Accompanying Silva during her photo walks in Rio de Janeiro’s periphery, documenting her selection of subjects, framing techniques, and community interactions (e.g., capturing Quechua cultural ceremonies in a favela courtyard or the daily rhythms of Indigenous market vendors).</w:t>
      </w:r>
    </w:p>
    <w:p>
      <w:pPr>
        <w:numPr>
          <w:ilvl w:val="0"/>
          <w:numId w:val="1002"/>
        </w:numPr>
        <w:pStyle w:val="Compact"/>
      </w:pPr>
      <w:r>
        <w:rPr>
          <w:bCs/>
          <w:b/>
        </w:rPr>
        <w:t xml:space="preserve">Co-Creation Workshops:</w:t>
      </w:r>
      <w:r>
        <w:t xml:space="preserve"> </w:t>
      </w:r>
      <w:r>
        <w:t xml:space="preserve">Facilitating sessions where Silva leads visual storytelling workshops with youth from her community, examining how photographic practices can be tools for self-representation rather than objectification.</w:t>
      </w:r>
    </w:p>
    <w:p>
      <w:pPr>
        <w:numPr>
          <w:ilvl w:val="0"/>
          <w:numId w:val="1002"/>
        </w:numPr>
        <w:pStyle w:val="Compact"/>
      </w:pPr>
      <w:r>
        <w:rPr>
          <w:bCs/>
          <w:b/>
        </w:rPr>
        <w:t xml:space="preserve">Discourse Analysis:</w:t>
      </w:r>
      <w:r>
        <w:t xml:space="preserve"> </w:t>
      </w:r>
      <w:r>
        <w:t xml:space="preserve">Comparing Silva’s images against mainstream media coverage of Rio (e.g., Globo News) and international publications to quantify narrative shifts enabled by an Indigenous perspective.</w:t>
      </w:r>
    </w:p>
    <w:p>
      <w:pPr>
        <w:pStyle w:val="FirstParagraph"/>
      </w:pPr>
      <w:r>
        <w:t xml:space="preserve">All data collection will adhere to the Brazilian National Research Ethics Commission (CONEP) standards, with explicit community consent protocols. The</w:t>
      </w:r>
      <w:r>
        <w:t xml:space="preserve"> </w:t>
      </w:r>
      <w:r>
        <w:rPr>
          <w:iCs/>
          <w:i/>
        </w:rPr>
        <w:t xml:space="preserve">Photographer</w:t>
      </w:r>
      <w:r>
        <w:t xml:space="preserve">'s agency is paramount—she will co-author all research outputs and retain copyright of her images.</w:t>
      </w:r>
    </w:p>
    <w:bookmarkEnd w:id="23"/>
    <w:bookmarkStart w:id="24" w:name="significance-for-brazil-rio-de-janeiro"/>
    <w:p>
      <w:pPr>
        <w:pStyle w:val="Heading2"/>
      </w:pPr>
      <w:r>
        <w:t xml:space="preserve">5. Significance for Brazil Rio de Janeiro</w:t>
      </w:r>
    </w:p>
    <w:p>
      <w:pPr>
        <w:pStyle w:val="FirstParagraph"/>
      </w:pPr>
      <w:r>
        <w:t xml:space="preserve">This Research Proposal transcends academic interest to address urgent local realities. In a city where 13% of the population identifies as Indigenous (IBGE, 2021) yet faces systemic erasure from public discourse, Silva’s work challenges the myth that Brazil Rio de Janeiro is solely a "mestizo" (mixed-race) society. Her photographs—such as those of Indigenous women weaving traditional textiles at Copacabana Beach or children playing soccer in favelas with Guarani motifs—redefine "Rio" beyond the tourist gaze. By centering this</w:t>
      </w:r>
      <w:r>
        <w:t xml:space="preserve"> </w:t>
      </w:r>
      <w:r>
        <w:rPr>
          <w:iCs/>
          <w:i/>
        </w:rPr>
        <w:t xml:space="preserve">Photographer</w:t>
      </w:r>
      <w:r>
        <w:t xml:space="preserve">'s narrative, the project directly supports Brazil's 2017 Indigenous Law (Law 13.965/2019), which mandates cultural recognition in public spaces. Furthermore, it provides a model for urban policy: visual evidence of community resilience can inform municipal initiatives like Rio’s "Favela Bairro" program, moving beyond mere infrastructure to celebrate cultural continuity.</w:t>
      </w:r>
    </w:p>
    <w:bookmarkEnd w:id="24"/>
    <w:bookmarkStart w:id="25" w:name="expected-outcomes"/>
    <w:p>
      <w:pPr>
        <w:pStyle w:val="Heading2"/>
      </w:pPr>
      <w:r>
        <w:t xml:space="preserve">6. Expected Outcomes</w:t>
      </w:r>
    </w:p>
    <w:p>
      <w:pPr>
        <w:pStyle w:val="FirstParagraph"/>
      </w:pPr>
      <w:r>
        <w:t xml:space="preserve">We anticipate three transformative outputs:</w:t>
      </w:r>
    </w:p>
    <w:p>
      <w:pPr>
        <w:numPr>
          <w:ilvl w:val="0"/>
          <w:numId w:val="1003"/>
        </w:numPr>
        <w:pStyle w:val="Compact"/>
      </w:pPr>
      <w:r>
        <w:t xml:space="preserve">A curated exhibition titled "</w:t>
      </w:r>
      <w:r>
        <w:rPr>
          <w:iCs/>
          <w:i/>
        </w:rPr>
        <w:t xml:space="preserve">Rio de Janeiro: Beyond the Surface</w:t>
      </w:r>
      <w:r>
        <w:t xml:space="preserve">" at Rio’s Museu do Amanhã (Museum of Tomorrow), featuring 30 images by Silva alongside her reflections, directly engaging over 50,000 annual visitors.</w:t>
      </w:r>
    </w:p>
    <w:p>
      <w:pPr>
        <w:numPr>
          <w:ilvl w:val="0"/>
          <w:numId w:val="1003"/>
        </w:numPr>
        <w:pStyle w:val="Compact"/>
      </w:pPr>
      <w:r>
        <w:t xml:space="preserve">An open-access digital archive hosted by the University of Rio de Janeiro (UERJ) containing raw image datasets and audio recordings of community dialogues—accessible to scholars and favela residents alike.</w:t>
      </w:r>
    </w:p>
    <w:p>
      <w:pPr>
        <w:numPr>
          <w:ilvl w:val="0"/>
          <w:numId w:val="1003"/>
        </w:numPr>
        <w:pStyle w:val="Compact"/>
      </w:pPr>
      <w:r>
        <w:t xml:space="preserve">A policy brief for Rio’s Municipal Secretariat for Human Rights, advocating for Indigenous photographer inclusion in city-sponsored visual campaigns (e.g., tourism brochures, public transport art).</w:t>
      </w:r>
    </w:p>
    <w:p>
      <w:pPr>
        <w:pStyle w:val="FirstParagraph"/>
      </w:pPr>
      <w:r>
        <w:t xml:space="preserve">Crucially, the Research Proposal ensures these outcomes are community-owned: Silva will lead workshops training 20+ youth photographers from Rocinha in ethical documentation practices by the project's end.</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Community Engagement &amp; Ethical Frameworks</w:t>
            </w:r>
          </w:p>
        </w:tc>
        <w:tc>
          <w:tcPr/>
          <w:p>
            <w:pPr>
              <w:pStyle w:val="Compact"/>
              <w:jc w:val="left"/>
            </w:pPr>
            <w:r>
              <w:t xml:space="preserve">Months 1-2</w:t>
            </w:r>
          </w:p>
        </w:tc>
        <w:tc>
          <w:tcPr/>
          <w:p>
            <w:pPr>
              <w:pStyle w:val="Compact"/>
              <w:jc w:val="left"/>
            </w:pPr>
            <w:r>
              <w:t xml:space="preserve">Gaining community consent; co-designing research protocols with Silva and local Indigenous leaders.</w:t>
            </w:r>
          </w:p>
        </w:tc>
      </w:tr>
      <w:tr>
        <w:tc>
          <w:tcPr/>
          <w:p>
            <w:pPr>
              <w:pStyle w:val="Compact"/>
              <w:jc w:val="left"/>
            </w:pPr>
            <w:r>
              <w:t xml:space="preserve">II. Fieldwork &amp; Image Documentation</w:t>
            </w:r>
          </w:p>
        </w:tc>
        <w:tc>
          <w:tcPr/>
          <w:p>
            <w:pPr>
              <w:pStyle w:val="Compact"/>
              <w:jc w:val="left"/>
            </w:pPr>
            <w:r>
              <w:t xml:space="preserve">Months 3-8</w:t>
            </w:r>
          </w:p>
        </w:tc>
        <w:tc>
          <w:tcPr/>
          <w:p>
            <w:pPr>
              <w:pStyle w:val="Compact"/>
              <w:jc w:val="left"/>
            </w:pPr>
            <w:r>
              <w:t xml:space="preserve">Photographic documentation in Rocinha, Vidigal, and Maré; workshop facilitation.</w:t>
            </w:r>
          </w:p>
        </w:tc>
      </w:tr>
      <w:tr>
        <w:tc>
          <w:tcPr/>
          <w:p>
            <w:pPr>
              <w:pStyle w:val="Compact"/>
              <w:jc w:val="left"/>
            </w:pPr>
            <w:r>
              <w:t xml:space="preserve">III. Analysis &amp; Exhibition Development</w:t>
            </w:r>
          </w:p>
        </w:tc>
        <w:tc>
          <w:tcPr/>
          <w:p>
            <w:pPr>
              <w:pStyle w:val="Compact"/>
              <w:jc w:val="left"/>
            </w:pPr>
            <w:r>
              <w:t xml:space="preserve">Months 9-11</w:t>
            </w:r>
          </w:p>
        </w:tc>
        <w:tc>
          <w:tcPr/>
          <w:p>
            <w:pPr>
              <w:pStyle w:val="Compact"/>
              <w:jc w:val="left"/>
            </w:pPr>
            <w:r>
              <w:t xml:space="preserve">Data analysis; exhibition curation with Silva’s guidance.</w:t>
            </w:r>
          </w:p>
        </w:tc>
      </w:tr>
      <w:tr>
        <w:tc>
          <w:tcPr/>
          <w:p>
            <w:pPr>
              <w:pStyle w:val="Compact"/>
              <w:jc w:val="left"/>
            </w:pPr>
            <w:r>
              <w:t xml:space="preserve">IV. Dissemination &amp; Policy Engagement</w:t>
            </w:r>
          </w:p>
        </w:tc>
        <w:tc>
          <w:tcPr/>
          <w:p>
            <w:pPr>
              <w:pStyle w:val="Compact"/>
              <w:jc w:val="left"/>
            </w:pPr>
            <w:r>
              <w:t xml:space="preserve">Month 12</w:t>
            </w:r>
          </w:p>
        </w:tc>
        <w:tc>
          <w:tcPr/>
          <w:p>
            <w:pPr>
              <w:pStyle w:val="Compact"/>
              <w:jc w:val="left"/>
            </w:pPr>
            <w:r>
              <w:t xml:space="preserve">Lanuch at Museu do Amanhã; policy brief delivery to Rio City Hall.</w:t>
            </w:r>
          </w:p>
        </w:tc>
      </w:tr>
    </w:tbl>
    <w:bookmarkEnd w:id="26"/>
    <w:bookmarkStart w:id="27" w:name="X8ff355cd88114b36eea22035c1656eeee51936d"/>
    <w:p>
      <w:pPr>
        <w:pStyle w:val="Heading2"/>
      </w:pPr>
      <w:r>
        <w:t xml:space="preserve">8. Conclusion: Why This Research Proposes a Shift in Perspective</w:t>
      </w:r>
    </w:p>
    <w:p>
      <w:pPr>
        <w:pStyle w:val="FirstParagraph"/>
      </w:pPr>
      <w:r>
        <w:t xml:space="preserve">The current state of photographic representation in Brazil Rio de Janeiro perpetuates colonial power structures by positioning outsiders as the legitimate narrators of the city's soul. This Research Proposal challenges that paradigm through an Indigenous</w:t>
      </w:r>
      <w:r>
        <w:t xml:space="preserve"> </w:t>
      </w:r>
      <w:r>
        <w:rPr>
          <w:iCs/>
          <w:i/>
        </w:rPr>
        <w:t xml:space="preserve">Photographer</w:t>
      </w:r>
      <w:r>
        <w:t xml:space="preserve">'s lens, proving that authentic narratives emerge when creators are embedded within the communities they document. By placing Maria Silva—a true child of Rio de Janeiro—center stage, this project doesn’t just "study" a photographer; it reimagines how we see Brazil Rio de Janeiro itself. The proposed research is not merely about images; it’s an act of decolonization through visual language. It offers a roadmap for cultural institutions worldwide to move from exploitative documentation toward collaborative storytelling that honors the lived experience of those most affected by urban change. In doing so, this Research Proposal asserts that the heart of Rio de Janeiro beats strongest when its stories are told by those who carry its soil in their veins.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Narratives Through the Lens of a Contemporary Photographer in Rio de Janeiro</dc:title>
  <dc:creator/>
  <dc:language>en</dc:language>
  <cp:keywords/>
  <dcterms:created xsi:type="dcterms:W3CDTF">2026-07-23T14:14:18Z</dcterms:created>
  <dcterms:modified xsi:type="dcterms:W3CDTF">2026-07-23T14:14:18Z</dcterms:modified>
</cp:coreProperties>
</file>

<file path=docProps/custom.xml><?xml version="1.0" encoding="utf-8"?>
<Properties xmlns="http://schemas.openxmlformats.org/officeDocument/2006/custom-properties" xmlns:vt="http://schemas.openxmlformats.org/officeDocument/2006/docPropsVTypes"/>
</file>