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Kyoto's</w:t>
      </w:r>
      <w:r>
        <w:t xml:space="preserve"> </w:t>
      </w:r>
      <w:r>
        <w:t xml:space="preserve">Living</w:t>
      </w:r>
      <w:r>
        <w:t xml:space="preserve"> </w:t>
      </w:r>
      <w:r>
        <w:t xml:space="preserve">Heritage</w:t>
      </w:r>
    </w:p>
    <w:bookmarkStart w:id="26" w:name="Xa79505c8d0d97b38d7ed76a1d0ee0125a3c18a8"/>
    <w:p>
      <w:pPr>
        <w:pStyle w:val="Heading1"/>
      </w:pPr>
      <w:r>
        <w:t xml:space="preserve">Research Proposal: The Contemporary Photographer's Role in Documenting Kyoto's Living Heritage</w:t>
      </w:r>
    </w:p>
    <w:bookmarkStart w:id="20" w:name="abstract"/>
    <w:p>
      <w:pPr>
        <w:pStyle w:val="Heading2"/>
      </w:pPr>
      <w:r>
        <w:t xml:space="preserve">Abstract</w:t>
      </w:r>
    </w:p>
    <w:p>
      <w:pPr>
        <w:pStyle w:val="FirstParagraph"/>
      </w:pPr>
      <w:r>
        <w:t xml:space="preserve">This research proposal outlines a critical investigation into the evolving role of the contemporary photographer within Japan Kyoto, specifically focusing on how visual documentation intersects with cultural preservation and urban transformation. As Kyoto navigates rapid modernization while maintaining its status as Japan's most historically significant city, this study examines whether and how the photographer functions as both witness and active participant in safeguarding intangible heritage. Through a mixed-methods approach combining photographic practice, ethnographic interviews, and critical analysis of visual archives, the research addresses a significant gap: the lack of systematic academic inquiry into how Kyoto-based photographers navigate ethical dilemmas between artistic expression and cultural sensitivity. This Research Proposal argues that understanding the photographer's methodology is essential for developing sustainable frameworks to document Kyoto's unique socio-cultural fabric before it undergoes irrevocable change.</w:t>
      </w:r>
    </w:p>
    <w:bookmarkEnd w:id="20"/>
    <w:bookmarkStart w:id="21" w:name="X14e56f3df1768810280777c10a96366dd33cefb"/>
    <w:p>
      <w:pPr>
        <w:pStyle w:val="Heading2"/>
      </w:pPr>
      <w:r>
        <w:t xml:space="preserve">Introduction: The Confluence of Photographer, Japan Kyoto, and Cultural Imperative</w:t>
      </w:r>
    </w:p>
    <w:p>
      <w:pPr>
        <w:pStyle w:val="FirstParagraph"/>
      </w:pPr>
      <w:r>
        <w:t xml:space="preserve">Kyoto stands as a living museum of traditional Japanese arts, architecture, and spiritual practice. However, its delicate equilibrium between ancient customs and contemporary life is increasingly strained by tourism pressures, demographic shifts (including an aging population in historic districts), and subtle yet pervasive urban development. This dynamic creates an urgent need for nuanced documentation beyond conventional travel photography. The photographer operating within this context transcends the role of a mere image-maker; they become a crucial cultural intermediary. This Research Proposal positions the Photographer not as a passive observer, but as an engaged agent whose visual choices directly influence global perceptions and local preservation efforts concerning Japan Kyoto. The central question driving this study is: How do contemporary photographers working within Kyoto's specific socio-cultural ecosystem develop ethical and effective visual strategies to document intangible heritage amidst rapid change?</w:t>
      </w:r>
    </w:p>
    <w:bookmarkEnd w:id="21"/>
    <w:bookmarkStart w:id="22" w:name="X53770a57c888429d38cca5c3ebf9cba22346565"/>
    <w:p>
      <w:pPr>
        <w:pStyle w:val="Heading2"/>
      </w:pPr>
      <w:r>
        <w:t xml:space="preserve">Literature Review: Gaps in Existing Research on Photography in Kyoto</w:t>
      </w:r>
    </w:p>
    <w:p>
      <w:pPr>
        <w:pStyle w:val="FirstParagraph"/>
      </w:pPr>
      <w:r>
        <w:t xml:space="preserve">While extensive scholarship exists on Kyoto's architecture, gardens, and historical sites (e.g., the work of scholars like John D. Dickson on Heian-period urban planning), there is a notable dearth of research dedicated to *photographic practice* as a primary methodology for understanding contemporary cultural life in the city. Existing literature often treats photography superficially – as illustrative material rather than analytical tool (e.g., tourism marketing brochures, general travel guides). Furthermore, studies on Japanese photography (like those by Shōmei Tōmatsu or Daido Moriyama) focus predominantly on 20th-century artistic movements, not the specific challenges faced by photographers documenting *living* Kyoto today. Crucially absent is research examining the photographer's lived experience within Kyoto – their relationships with local communities (geiko/maiko in Gion, artisans in Nishijin, temple caretakers), ethical considerations when photographing sacred sites or private rituals, and the impact of their work on community identity. This Research Proposal directly addresses this critical gap by centering the photographer's agency within Japan Kyoto.</w:t>
      </w:r>
    </w:p>
    <w:bookmarkEnd w:id="22"/>
    <w:bookmarkStart w:id="23" w:name="X80b50bd3f8b7ecdbdda3404f41f4879b0be1774"/>
    <w:p>
      <w:pPr>
        <w:pStyle w:val="Heading2"/>
      </w:pPr>
      <w:r>
        <w:t xml:space="preserve">Methodology: Immersion Through Visual Practice</w:t>
      </w:r>
    </w:p>
    <w:p>
      <w:pPr>
        <w:pStyle w:val="FirstParagraph"/>
      </w:pPr>
      <w:r>
        <w:t xml:space="preserve">This research employs a practice-led methodology where the researcher (a practicing Photographer with 5+ years of experience working in Kyoto) conducts fieldwork as both participant and observer. Key methods include:</w:t>
      </w:r>
    </w:p>
    <w:p>
      <w:pPr>
        <w:numPr>
          <w:ilvl w:val="0"/>
          <w:numId w:val="1001"/>
        </w:numPr>
        <w:pStyle w:val="Compact"/>
      </w:pPr>
      <w:r>
        <w:rPr>
          <w:bCs/>
          <w:b/>
        </w:rPr>
        <w:t xml:space="preserve">Longitudinal Photographic Documentation:</w:t>
      </w:r>
      <w:r>
        <w:t xml:space="preserve"> </w:t>
      </w:r>
      <w:r>
        <w:t xml:space="preserve">Systematic photographic projects focusing on specific, evolving cultural practices (e.g., seasonal festivals like Gion Matsuri preparation, the daily work of a master craftsman in Kiyomizu-dera's vicinity, the changing dynamics of traditional teahouse culture) over 12 months.</w:t>
      </w:r>
    </w:p>
    <w:p>
      <w:pPr>
        <w:numPr>
          <w:ilvl w:val="0"/>
          <w:numId w:val="1001"/>
        </w:numPr>
        <w:pStyle w:val="Compact"/>
      </w:pPr>
      <w:r>
        <w:rPr>
          <w:bCs/>
          <w:b/>
        </w:rPr>
        <w:t xml:space="preserve">Ethnographic Interviews:</w:t>
      </w:r>
      <w:r>
        <w:t xml:space="preserve"> </w:t>
      </w:r>
      <w:r>
        <w:t xml:space="preserve">In-depth conversations with 20+ Kyoto-based Photographers (including established professionals and emerging artists), local cultural custodians (e.g., shrine priests, kimono weavers, community association leaders), and tourism stakeholders to explore ethical frameworks, challenges, and perceived impacts of photographic work.</w:t>
      </w:r>
    </w:p>
    <w:p>
      <w:pPr>
        <w:numPr>
          <w:ilvl w:val="0"/>
          <w:numId w:val="1001"/>
        </w:numPr>
        <w:pStyle w:val="Compact"/>
      </w:pPr>
      <w:r>
        <w:rPr>
          <w:bCs/>
          <w:b/>
        </w:rPr>
        <w:t xml:space="preserve">Critical Visual Analysis:</w:t>
      </w:r>
      <w:r>
        <w:t xml:space="preserve"> </w:t>
      </w:r>
      <w:r>
        <w:t xml:space="preserve">Close reading of the researcher's own photographic archive alongside historical images from Kyoto's visual history to identify evolving visual narratives and shifts in representation.</w:t>
      </w:r>
    </w:p>
    <w:p>
      <w:pPr>
        <w:pStyle w:val="FirstParagraph"/>
      </w:pPr>
      <w:r>
        <w:t xml:space="preserve">The methodology is designed to generate not just data, but *photographic evidence* – a core output of this Research Proposal. Data collection occurs primarily within designated historic districts (Higashiyama, Gion, Arashiyama), ensuring deep contextual understanding of Japan Kyoto's spatial and social fabric.</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several significant contributions. Firstly, it will produce a comprehensive ethical framework specifically tailored for photographers documenting intangible cultural heritage in a city as culturally sensitive as Kyoto. This framework will address issues like consent during rituals, representation of marginalized communities (e.g., aging artisans), and the potential commodification of culture through images. Secondly, the research aims to create a rich visual archive – curated collections from the longitudinal photographic projects – that serves as both primary research material and a resource for future preservation initiatives within Japan Kyoto. Thirdly, by elevating the photographer's role beyond documentation to active cultural dialogue, this study challenges simplistic notions of Kyoto as merely a "historic site," highlighting its vibrant, dynamic present. The findings are expected to be highly relevant for UNESCO heritage management bodies operating in Kyoto, local government cultural departments (e.g., Kyoto City's Cultural Affairs Division), and educational institutions fostering photographic practice. Ultimately, this Research Proposal seeks to demonstrate that the Photographer working within Japan Kyoto is not an optional add-on to cultural preservation; they are a vital, evolving component of its very survival narrative.</w:t>
      </w:r>
    </w:p>
    <w:bookmarkEnd w:id="24"/>
    <w:bookmarkStart w:id="25" w:name="conclusion"/>
    <w:p>
      <w:pPr>
        <w:pStyle w:val="Heading2"/>
      </w:pPr>
      <w:r>
        <w:t xml:space="preserve">Conclusion</w:t>
      </w:r>
    </w:p>
    <w:p>
      <w:pPr>
        <w:pStyle w:val="FirstParagraph"/>
      </w:pPr>
      <w:r>
        <w:t xml:space="preserve">Kyoto's essence lies not solely in its stones and temples, but in the intricate tapestry of daily life and tradition woven within them. Documenting this requires more than technical skill; it demands deep cultural engagement, ethical rigor, and a profound understanding of the city itself. This Research Proposal champions the contemporary Photographer as an indispensable figure in this critical endeavor. By meticulously examining their practice within Japan Kyoto, we move beyond superficial representation towards a deeper comprehension of how visual storytelling can actively contribute to cultural continuity. The insights gained will not only advance academic discourse on photography and heritage but will also provide actionable guidance for those committed to ensuring Kyoto's irreplaceable living heritage remains vibrant, authentic, and respectfully documented for generations to come. This is the core imperative driving this Research Proposal: understanding the Photographer’s role in safeguarding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Documenting Kyoto's Living Heritage</dc:title>
  <dc:creator/>
  <dc:language>en</dc:language>
  <cp:keywords/>
  <dcterms:created xsi:type="dcterms:W3CDTF">2026-07-21T06:01:04Z</dcterms:created>
  <dcterms:modified xsi:type="dcterms:W3CDTF">2026-07-21T06:01:04Z</dcterms:modified>
</cp:coreProperties>
</file>

<file path=docProps/custom.xml><?xml version="1.0" encoding="utf-8"?>
<Properties xmlns="http://schemas.openxmlformats.org/officeDocument/2006/custom-properties" xmlns:vt="http://schemas.openxmlformats.org/officeDocument/2006/docPropsVTypes"/>
</file>