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Karachi,</w:t>
      </w:r>
      <w:r>
        <w:t xml:space="preserve"> </w:t>
      </w:r>
      <w:r>
        <w:t xml:space="preserve">Pakistan</w:t>
      </w:r>
    </w:p>
    <w:bookmarkStart w:id="28" w:name="X5dc9f01887c601853bb1176918b4bdacf962d5b"/>
    <w:p>
      <w:pPr>
        <w:pStyle w:val="Heading1"/>
      </w:pPr>
      <w:r>
        <w:t xml:space="preserve">Research Proposal: Documenting Resilience and Transformation - The Photographer's Role in Contemporary Karachi, Pakistan</w:t>
      </w:r>
    </w:p>
    <w:bookmarkStart w:id="20" w:name="i.-introduction-research-problem"/>
    <w:p>
      <w:pPr>
        <w:pStyle w:val="Heading2"/>
      </w:pPr>
      <w:r>
        <w:t xml:space="preserve">I. Introduction &amp; Research Problem</w:t>
      </w:r>
    </w:p>
    <w:p>
      <w:pPr>
        <w:pStyle w:val="FirstParagraph"/>
      </w:pPr>
      <w:r>
        <w:t xml:space="preserve">Urban identity in rapidly evolving metropolises like Karachi, Pakistan, is increasingly mediated through visual storytelling. Despite being the economic engine of Pakistan—home to over 25 million people and a crucible of cultural, social, and economic diversity—the city's visual narrative remains underexplored within academic research focused specifically on the</w:t>
      </w:r>
      <w:r>
        <w:t xml:space="preserve"> </w:t>
      </w:r>
      <w:r>
        <w:rPr>
          <w:bCs/>
          <w:b/>
        </w:rPr>
        <w:t xml:space="preserve">Photographer</w:t>
      </w:r>
      <w:r>
        <w:t xml:space="preserve">. Current studies often overlook how local photographers navigate Karachi's complex realities: extreme socio-economic contrasts, environmental challenges like flooding and pollution, rapid urbanization, and a dynamic but often precarious creative economy. This research addresses a critical gap by centering the</w:t>
      </w:r>
      <w:r>
        <w:t xml:space="preserve"> </w:t>
      </w:r>
      <w:r>
        <w:rPr>
          <w:bCs/>
          <w:b/>
        </w:rPr>
        <w:t xml:space="preserve">Photographer</w:t>
      </w:r>
      <w:r>
        <w:t xml:space="preserve"> </w:t>
      </w:r>
      <w:r>
        <w:t xml:space="preserve">not merely as an observer but as an active agent in constructing and communicating Karachi’s multifaceted identity. The central question guiding this</w:t>
      </w:r>
      <w:r>
        <w:t xml:space="preserve"> </w:t>
      </w:r>
      <w:r>
        <w:rPr>
          <w:bCs/>
          <w:b/>
        </w:rPr>
        <w:t xml:space="preserve">Research Proposal</w:t>
      </w:r>
      <w:r>
        <w:t xml:space="preserve"> </w:t>
      </w:r>
      <w:r>
        <w:t xml:space="preserve">is: How do professional and emerging photographers in</w:t>
      </w:r>
      <w:r>
        <w:t xml:space="preserve"> </w:t>
      </w:r>
      <w:r>
        <w:rPr>
          <w:bCs/>
          <w:b/>
        </w:rPr>
        <w:t xml:space="preserve">Pakistan Karachi</w:t>
      </w:r>
      <w:r>
        <w:t xml:space="preserve"> </w:t>
      </w:r>
      <w:r>
        <w:t xml:space="preserve">navigate systemic challenges to document, interpret, and influence the city's socio-cultural landscape through their visual practice?</w:t>
      </w:r>
    </w:p>
    <w:bookmarkEnd w:id="20"/>
    <w:bookmarkStart w:id="21" w:name="Xf125fa94a96c75009448f183ee2f4b58c0a12f2"/>
    <w:p>
      <w:pPr>
        <w:pStyle w:val="Heading2"/>
      </w:pPr>
      <w:r>
        <w:t xml:space="preserve">II. Significance of the Study: Why Karachi? Why the Photographer?</w:t>
      </w:r>
    </w:p>
    <w:p>
      <w:pPr>
        <w:pStyle w:val="FirstParagraph"/>
      </w:pPr>
      <w:r>
        <w:t xml:space="preserve">Karachi’s unique position as Pakistan’s largest city and primary gateway for trade, migration, and cultural exchange makes it a vital case study. However, its visual documentation has often been dominated by external narratives or superficial tourism imagery. This</w:t>
      </w:r>
      <w:r>
        <w:t xml:space="preserve"> </w:t>
      </w:r>
      <w:r>
        <w:rPr>
          <w:bCs/>
          <w:b/>
        </w:rPr>
        <w:t xml:space="preserve">Research Proposal</w:t>
      </w:r>
      <w:r>
        <w:t xml:space="preserve"> </w:t>
      </w:r>
      <w:r>
        <w:t xml:space="preserve">shifts focus to the local</w:t>
      </w:r>
      <w:r>
        <w:t xml:space="preserve"> </w:t>
      </w:r>
      <w:r>
        <w:rPr>
          <w:bCs/>
          <w:b/>
        </w:rPr>
        <w:t xml:space="preserve">Photographer</w:t>
      </w:r>
      <w:r>
        <w:t xml:space="preserve">, whose work is intrinsically linked to Karachi’s lived experiences—from the bustling markets of Saddar and Lyari, the resilient communities in informal settlements, to the emerging creative hubs in Clifton and Gulshan-e-Iqbal. Understanding their methods, ethical considerations, access challenges (like security concerns or restricted areas), and how they engage with audiences within</w:t>
      </w:r>
      <w:r>
        <w:t xml:space="preserve"> </w:t>
      </w:r>
      <w:r>
        <w:rPr>
          <w:bCs/>
          <w:b/>
        </w:rPr>
        <w:t xml:space="preserve">Pakistan Karachi</w:t>
      </w:r>
      <w:r>
        <w:t xml:space="preserve"> </w:t>
      </w:r>
      <w:r>
        <w:t xml:space="preserve">is crucial for several reasons:</w:t>
      </w:r>
    </w:p>
    <w:p>
      <w:pPr>
        <w:numPr>
          <w:ilvl w:val="0"/>
          <w:numId w:val="1001"/>
        </w:numPr>
        <w:pStyle w:val="Compact"/>
      </w:pPr>
      <w:r>
        <w:rPr>
          <w:iCs/>
          <w:i/>
        </w:rPr>
        <w:t xml:space="preserve">Cultural Preservation:</w:t>
      </w:r>
      <w:r>
        <w:t xml:space="preserve"> </w:t>
      </w:r>
      <w:r>
        <w:t xml:space="preserve">Documenting intangible cultural practices under threat from urbanization.</w:t>
      </w:r>
    </w:p>
    <w:p>
      <w:pPr>
        <w:numPr>
          <w:ilvl w:val="0"/>
          <w:numId w:val="1001"/>
        </w:numPr>
        <w:pStyle w:val="Compact"/>
      </w:pPr>
      <w:r>
        <w:rPr>
          <w:iCs/>
          <w:i/>
        </w:rPr>
        <w:t xml:space="preserve">Social Advocacy:</w:t>
      </w:r>
      <w:r>
        <w:t xml:space="preserve"> </w:t>
      </w:r>
      <w:r>
        <w:t xml:space="preserve">Using photography as a tool for community engagement on issues like water scarcity or labor rights.</w:t>
      </w:r>
    </w:p>
    <w:p>
      <w:pPr>
        <w:numPr>
          <w:ilvl w:val="0"/>
          <w:numId w:val="1001"/>
        </w:numPr>
        <w:pStyle w:val="Compact"/>
      </w:pPr>
      <w:r>
        <w:rPr>
          <w:iCs/>
          <w:i/>
        </w:rPr>
        <w:t xml:space="preserve">Economic Viability:</w:t>
      </w:r>
      <w:r>
        <w:t xml:space="preserve"> </w:t>
      </w:r>
      <w:r>
        <w:t xml:space="preserve">Analyzing the sustainability of photographic practice in Karachi's informal creative economy.</w:t>
      </w:r>
    </w:p>
    <w:bookmarkEnd w:id="21"/>
    <w:bookmarkStart w:id="22" w:name="iii.-literature-review-gaps-identified"/>
    <w:p>
      <w:pPr>
        <w:pStyle w:val="Heading2"/>
      </w:pPr>
      <w:r>
        <w:t xml:space="preserve">III. Literature Review (Gaps Identified)</w:t>
      </w:r>
    </w:p>
    <w:p>
      <w:pPr>
        <w:pStyle w:val="FirstParagraph"/>
      </w:pPr>
      <w:r>
        <w:t xml:space="preserve">Existing scholarship on urban photography in South Asia often focuses on historical contexts (e.g., colonial-era documentation) or major cities like Delhi or Mumbai, with minimal attention to Karachi’s contemporary scene. Studies by scholars like Saba Mahmood and Rizvi Hassan explore cultural identity but rarely center the photographer's agency. Similarly, research on media in Pakistan (e.g., by Nadeem Farooq Paracha) discusses journalism but sidelines visual journalists and fine art photographers operating within</w:t>
      </w:r>
      <w:r>
        <w:t xml:space="preserve"> </w:t>
      </w:r>
      <w:r>
        <w:rPr>
          <w:bCs/>
          <w:b/>
        </w:rPr>
        <w:t xml:space="preserve">Pakistan Karachi</w:t>
      </w:r>
      <w:r>
        <w:t xml:space="preserve">. This gap is critical: it fails to capture how the local</w:t>
      </w:r>
      <w:r>
        <w:t xml:space="preserve"> </w:t>
      </w:r>
      <w:r>
        <w:rPr>
          <w:bCs/>
          <w:b/>
        </w:rPr>
        <w:t xml:space="preserve">Photographer</w:t>
      </w:r>
      <w:r>
        <w:t xml:space="preserve"> </w:t>
      </w:r>
      <w:r>
        <w:t xml:space="preserve">actively shapes public perception of their own city, often working with limited resources against systemic barriers. This study directly addresses this oversight.</w:t>
      </w:r>
    </w:p>
    <w:bookmarkEnd w:id="22"/>
    <w:bookmarkStart w:id="23" w:name="iv.-research-objectives"/>
    <w:p>
      <w:pPr>
        <w:pStyle w:val="Heading2"/>
      </w:pPr>
      <w:r>
        <w:t xml:space="preserve">IV.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t xml:space="preserve">Map the diverse ecosystem of photographers (commercial, documentary, fine art, social media-driven) operating within Karachi.</w:t>
      </w:r>
    </w:p>
    <w:p>
      <w:pPr>
        <w:numPr>
          <w:ilvl w:val="0"/>
          <w:numId w:val="1002"/>
        </w:numPr>
        <w:pStyle w:val="Compact"/>
      </w:pPr>
      <w:r>
        <w:t xml:space="preserve">Analyze specific challenges faced by photographers in Karachi: access to marginalized communities, ethical dilemmas in depicting poverty/strife, digital infrastructure limitations (e.g., internet access), and safety concerns.</w:t>
      </w:r>
    </w:p>
    <w:p>
      <w:pPr>
        <w:numPr>
          <w:ilvl w:val="0"/>
          <w:numId w:val="1002"/>
        </w:numPr>
        <w:pStyle w:val="Compact"/>
      </w:pPr>
      <w:r>
        <w:t xml:space="preserve">Examine how photographers' work influences public discourse on key issues like climate resilience (post-flood 2022), urban governance, or cultural heritage in</w:t>
      </w:r>
      <w:r>
        <w:t xml:space="preserve"> </w:t>
      </w:r>
      <w:r>
        <w:rPr>
          <w:bCs/>
          <w:b/>
        </w:rPr>
        <w:t xml:space="preserve">Pakistan Karachi</w:t>
      </w:r>
      <w:r>
        <w:t xml:space="preserve">.</w:t>
      </w:r>
    </w:p>
    <w:p>
      <w:pPr>
        <w:numPr>
          <w:ilvl w:val="0"/>
          <w:numId w:val="1002"/>
        </w:numPr>
        <w:pStyle w:val="Compact"/>
      </w:pPr>
      <w:r>
        <w:t xml:space="preserve">Develop a framework for supporting photographic practices as vital community assets within Karachi's creative economy.</w:t>
      </w:r>
    </w:p>
    <w:bookmarkEnd w:id="23"/>
    <w:bookmarkStart w:id="24" w:name="X4c256c3427a7e595b6bbd69924a67c7fae2a098"/>
    <w:p>
      <w:pPr>
        <w:pStyle w:val="Heading2"/>
      </w:pPr>
      <w:r>
        <w:t xml:space="preserve">V. Methodology: Grounded in Karachi's Reality</w:t>
      </w:r>
    </w:p>
    <w:p>
      <w:pPr>
        <w:pStyle w:val="FirstParagraph"/>
      </w:pPr>
      <w:r>
        <w:t xml:space="preserve">This study employs a mixed-methods approach, designed specifically for the context of</w:t>
      </w:r>
      <w:r>
        <w:t xml:space="preserve"> </w:t>
      </w:r>
      <w:r>
        <w:rPr>
          <w:bCs/>
          <w:b/>
        </w:rPr>
        <w:t xml:space="preserve">Pakistan Karachi</w:t>
      </w:r>
      <w:r>
        <w:t xml:space="preserve">:</w:t>
      </w:r>
    </w:p>
    <w:p>
      <w:pPr>
        <w:numPr>
          <w:ilvl w:val="0"/>
          <w:numId w:val="1003"/>
        </w:numPr>
        <w:pStyle w:val="Compact"/>
      </w:pPr>
      <w:r>
        <w:rPr>
          <w:iCs/>
          <w:i/>
        </w:rPr>
        <w:t xml:space="preserve">Qualitative Interviews:</w:t>
      </w:r>
      <w:r>
        <w:t xml:space="preserve"> </w:t>
      </w:r>
      <w:r>
        <w:t xml:space="preserve">Conducting in-depth interviews (40-50) with photographers across different experience levels and specializations, complemented by focus groups in community spaces like The Grounds Gallery or Alhamra Arts Council.</w:t>
      </w:r>
    </w:p>
    <w:p>
      <w:pPr>
        <w:numPr>
          <w:ilvl w:val="0"/>
          <w:numId w:val="1003"/>
        </w:numPr>
        <w:pStyle w:val="Compact"/>
      </w:pPr>
      <w:r>
        <w:rPr>
          <w:iCs/>
          <w:i/>
        </w:rPr>
        <w:t xml:space="preserve">Visual Analysis:</w:t>
      </w:r>
      <w:r>
        <w:t xml:space="preserve"> </w:t>
      </w:r>
      <w:r>
        <w:t xml:space="preserve">Systematically analyzing selected photographic projects from prominent Karachi-based photographers (e.g., Murtaza Habib, Zehra Javed) to identify thematic and stylistic trends reflecting urban identity.</w:t>
      </w:r>
    </w:p>
    <w:p>
      <w:pPr>
        <w:numPr>
          <w:ilvl w:val="0"/>
          <w:numId w:val="1003"/>
        </w:numPr>
        <w:pStyle w:val="Compact"/>
      </w:pPr>
      <w:r>
        <w:rPr>
          <w:iCs/>
          <w:i/>
        </w:rPr>
        <w:t xml:space="preserve">Participant Observation:</w:t>
      </w:r>
      <w:r>
        <w:t xml:space="preserve"> </w:t>
      </w:r>
      <w:r>
        <w:t xml:space="preserve">Engaging in fieldwork within key Karachi locations (e.g., Korangi Creek informal settlements, I.I. Chundrigar Road commercial districts) to understand the physical and social context of photographic practice.</w:t>
      </w:r>
    </w:p>
    <w:p>
      <w:pPr>
        <w:numPr>
          <w:ilvl w:val="0"/>
          <w:numId w:val="1003"/>
        </w:numPr>
        <w:pStyle w:val="Compact"/>
      </w:pPr>
      <w:r>
        <w:rPr>
          <w:iCs/>
          <w:i/>
        </w:rPr>
        <w:t xml:space="preserve">Stakeholder Consultation:</w:t>
      </w:r>
      <w:r>
        <w:t xml:space="preserve"> </w:t>
      </w:r>
      <w:r>
        <w:t xml:space="preserve">Partnering with local organizations like the Society of Professional Journalists (SPJ) Pakistan and Karachi-based collectives (e.g., K23 Art Gallery, The Photographers' Collective) for community insights and ethical guidance.</w:t>
      </w:r>
    </w:p>
    <w:p>
      <w:pPr>
        <w:pStyle w:val="FirstParagraph"/>
      </w:pPr>
      <w:r>
        <w:t xml:space="preserve">Data collection will occur over 12 months within</w:t>
      </w:r>
      <w:r>
        <w:t xml:space="preserve"> </w:t>
      </w:r>
      <w:r>
        <w:rPr>
          <w:bCs/>
          <w:b/>
        </w:rPr>
        <w:t xml:space="preserve">Pakistan Karachi</w:t>
      </w:r>
      <w:r>
        <w:t xml:space="preserve">, prioritizing accessibility for local researchers. All interactions will adhere to strict ethical protocols approved by a local university ethics board (e.g., IBA Karachi).</w:t>
      </w:r>
    </w:p>
    <w:bookmarkEnd w:id="24"/>
    <w:bookmarkStart w:id="25" w:name="vi.-expected-outcomes-impact"/>
    <w:p>
      <w:pPr>
        <w:pStyle w:val="Heading2"/>
      </w:pPr>
      <w:r>
        <w:t xml:space="preserve">VI. Expected Outcomes &amp; Impact</w:t>
      </w:r>
    </w:p>
    <w:p>
      <w:pPr>
        <w:pStyle w:val="FirstParagraph"/>
      </w:pPr>
      <w:r>
        <w:t xml:space="preserve">This research will produce:</w:t>
      </w:r>
    </w:p>
    <w:p>
      <w:pPr>
        <w:numPr>
          <w:ilvl w:val="0"/>
          <w:numId w:val="1004"/>
        </w:numPr>
        <w:pStyle w:val="Compact"/>
      </w:pPr>
      <w:r>
        <w:t xml:space="preserve">A comprehensive ethnographic report detailing the photographer's role in Karachi's socio-visual landscape.</w:t>
      </w:r>
    </w:p>
    <w:p>
      <w:pPr>
        <w:numPr>
          <w:ilvl w:val="0"/>
          <w:numId w:val="1004"/>
        </w:numPr>
        <w:pStyle w:val="Compact"/>
      </w:pPr>
      <w:r>
        <w:t xml:space="preserve">Policy recommendations for cultural institutions (e.g., Sindh Arts Council) and NGOs to better support visual documentation projects addressing urban challenges in</w:t>
      </w:r>
      <w:r>
        <w:t xml:space="preserve"> </w:t>
      </w:r>
      <w:r>
        <w:rPr>
          <w:bCs/>
          <w:b/>
        </w:rPr>
        <w:t xml:space="preserve">Pakistan Karachi</w:t>
      </w:r>
      <w:r>
        <w:t xml:space="preserve">.</w:t>
      </w:r>
    </w:p>
    <w:p>
      <w:pPr>
        <w:numPr>
          <w:ilvl w:val="0"/>
          <w:numId w:val="1004"/>
        </w:numPr>
        <w:pStyle w:val="Compact"/>
      </w:pPr>
      <w:r>
        <w:t xml:space="preserve">An open-access digital archive of selected photographic work with contextual narratives, fostering wider engagement with Karachi's visual heritage.</w:t>
      </w:r>
    </w:p>
    <w:p>
      <w:pPr>
        <w:numPr>
          <w:ilvl w:val="0"/>
          <w:numId w:val="1004"/>
        </w:numPr>
        <w:pStyle w:val="Compact"/>
      </w:pPr>
      <w:r>
        <w:t xml:space="preserve">A framework for integrating photographer-led documentation into urban planning initiatives and community development programs across Pakistan.</w:t>
      </w:r>
    </w:p>
    <w:p>
      <w:pPr>
        <w:pStyle w:val="FirstParagraph"/>
      </w:pPr>
      <w:r>
        <w:t xml:space="preserve">The ultimate impact lies in empowering the local</w:t>
      </w:r>
      <w:r>
        <w:t xml:space="preserve"> </w:t>
      </w:r>
      <w:r>
        <w:rPr>
          <w:bCs/>
          <w:b/>
        </w:rPr>
        <w:t xml:space="preserve">Photographer</w:t>
      </w:r>
      <w:r>
        <w:t xml:space="preserve"> </w:t>
      </w:r>
      <w:r>
        <w:t xml:space="preserve">as a key knowledge producer within their own city, moving beyond passive observation to active participation in shaping Karachi’s narrative for both local audiences and global understanding. This directly addresses the urgent need for authentic representation of Pakistan's most complex urban center.</w:t>
      </w:r>
    </w:p>
    <w:bookmarkEnd w:id="25"/>
    <w:bookmarkStart w:id="26" w:name="vii.-timeline-resources"/>
    <w:p>
      <w:pPr>
        <w:pStyle w:val="Heading2"/>
      </w:pPr>
      <w:r>
        <w:t xml:space="preserve">VII. Timeline &amp; Resources</w:t>
      </w:r>
    </w:p>
    <w:p>
      <w:pPr>
        <w:pStyle w:val="FirstParagraph"/>
      </w:pPr>
      <w:r>
        <w:rPr>
          <w:bCs/>
          <w:b/>
        </w:rPr>
        <w:t xml:space="preserve">Months 1-3:</w:t>
      </w:r>
      <w:r>
        <w:t xml:space="preserve"> </w:t>
      </w:r>
      <w:r>
        <w:t xml:space="preserve">Literature review, methodology finalization, ethics approval, team recruitment (local researchers familiar with Karachi contexts).</w:t>
      </w:r>
    </w:p>
    <w:p>
      <w:pPr>
        <w:pStyle w:val="BodyText"/>
      </w:pPr>
      <w:r>
        <w:rPr>
          <w:bCs/>
          <w:b/>
        </w:rPr>
        <w:t xml:space="preserve">Months 4-8:</w:t>
      </w:r>
      <w:r>
        <w:t xml:space="preserve"> </w:t>
      </w:r>
      <w:r>
        <w:t xml:space="preserve">Primary data collection: Interviews, visual analysis, fieldwork in key Karachi zones.</w:t>
      </w:r>
    </w:p>
    <w:p>
      <w:pPr>
        <w:pStyle w:val="BodyText"/>
      </w:pPr>
      <w:r>
        <w:rPr>
          <w:bCs/>
          <w:b/>
        </w:rPr>
        <w:t xml:space="preserve">Months 9-10:</w:t>
      </w:r>
      <w:r>
        <w:t xml:space="preserve"> </w:t>
      </w:r>
      <w:r>
        <w:t xml:space="preserve">Data analysis and framework development.</w:t>
      </w:r>
    </w:p>
    <w:p>
      <w:pPr>
        <w:pStyle w:val="BodyText"/>
      </w:pPr>
      <w:r>
        <w:rPr>
          <w:bCs/>
          <w:b/>
        </w:rPr>
        <w:t xml:space="preserve">Month 11:</w:t>
      </w:r>
      <w:r>
        <w:t xml:space="preserve"> </w:t>
      </w:r>
      <w:r>
        <w:t xml:space="preserve">Drafting report and stakeholder workshops in Karachi (e.g., at the National Press Club).</w:t>
      </w:r>
    </w:p>
    <w:p>
      <w:pPr>
        <w:pStyle w:val="BodyText"/>
      </w:pPr>
      <w:r>
        <w:rPr>
          <w:bCs/>
          <w:b/>
        </w:rPr>
        <w:t xml:space="preserve">Month 12:</w:t>
      </w:r>
      <w:r>
        <w:t xml:space="preserve"> </w:t>
      </w:r>
      <w:r>
        <w:t xml:space="preserve">Final report submission, digital archive launch, dissemination via local media and academic channels.</w:t>
      </w:r>
    </w:p>
    <w:p>
      <w:pPr>
        <w:pStyle w:val="BodyText"/>
      </w:pPr>
      <w:r>
        <w:t xml:space="preserve">A modest budget allocation will cover travel within Karachi, transcription services for Urdu/English interviews, digital archiving tools, and participant stipends to ensure ethical participation from community members featured in the study.</w:t>
      </w:r>
    </w:p>
    <w:bookmarkEnd w:id="26"/>
    <w:bookmarkStart w:id="27" w:name="viii.-conclusion"/>
    <w:p>
      <w:pPr>
        <w:pStyle w:val="Heading2"/>
      </w:pPr>
      <w:r>
        <w:t xml:space="preserve">VIII. Conclusion</w:t>
      </w:r>
    </w:p>
    <w:p>
      <w:pPr>
        <w:pStyle w:val="FirstParagraph"/>
      </w:pPr>
      <w:r>
        <w:t xml:space="preserve">Karachi’s story is not just told through its streets or markets—it is actively constructed through the lens of its photographers. This</w:t>
      </w:r>
      <w:r>
        <w:t xml:space="preserve"> </w:t>
      </w:r>
      <w:r>
        <w:rPr>
          <w:bCs/>
          <w:b/>
        </w:rPr>
        <w:t xml:space="preserve">Research Proposal</w:t>
      </w:r>
      <w:r>
        <w:t xml:space="preserve"> </w:t>
      </w:r>
      <w:r>
        <w:t xml:space="preserve">asserts that understanding the contemporary photographer's experience within</w:t>
      </w:r>
      <w:r>
        <w:t xml:space="preserve"> </w:t>
      </w:r>
      <w:r>
        <w:rPr>
          <w:bCs/>
          <w:b/>
        </w:rPr>
        <w:t xml:space="preserve">Pakistan Karachi</w:t>
      </w:r>
      <w:r>
        <w:t xml:space="preserve"> </w:t>
      </w:r>
      <w:r>
        <w:t xml:space="preserve">is essential to grasping the city's true identity and trajectory. By placing the photographer at the heart of this investigation, we move beyond mere documentation towards a deeper comprehension of how visual practice shapes urban resilience, social dialogue, and cultural memory in one of South Asia’s most dynamic cities. This research is not just about photographs; it’s about empowering Karachi’s visual storytellers to claim their rightful place in defining their city's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Photographer in Shaping Urban Identity in Karachi, Pakistan</dc:title>
  <dc:creator/>
  <dc:language>en</dc:language>
  <cp:keywords/>
  <dcterms:created xsi:type="dcterms:W3CDTF">2026-07-23T09:44:28Z</dcterms:created>
  <dcterms:modified xsi:type="dcterms:W3CDTF">2026-07-23T09:44:28Z</dcterms:modified>
</cp:coreProperties>
</file>

<file path=docProps/custom.xml><?xml version="1.0" encoding="utf-8"?>
<Properties xmlns="http://schemas.openxmlformats.org/officeDocument/2006/custom-properties" xmlns:vt="http://schemas.openxmlformats.org/officeDocument/2006/docPropsVTypes"/>
</file>