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4213faa083f7f28e4e3c104d659ac616c4ef4b7"/>
    <w:p>
      <w:pPr>
        <w:pStyle w:val="Heading1"/>
      </w:pPr>
      <w:r>
        <w:t xml:space="preserve">Research Proposal: The Evolving Role of the Photographer in South Korea Seoul</w:t>
      </w:r>
    </w:p>
    <w:bookmarkStart w:id="20" w:name="abstract"/>
    <w:p>
      <w:pPr>
        <w:pStyle w:val="Heading2"/>
      </w:pPr>
      <w:r>
        <w:t xml:space="preserve">Abstract</w:t>
      </w:r>
    </w:p>
    <w:p>
      <w:pPr>
        <w:pStyle w:val="FirstParagraph"/>
      </w:pPr>
      <w:r>
        <w:t xml:space="preserve">This Research Proposal investigates the contemporary professional landscape, creative practices, and socio-cultural impact of the Photographer within South Korea's capital city, Seoul. As a global hub of technological innovation and cultural dynamism, Seoul presents a unique ecosystem for understanding how photographers navigate rapid urbanization, digital disruption, and shifting audience expectations. This study addresses a critical gap in existing literature by focusing specifically on the Photographer's evolving identity in Seoul—examining their role as cultural documentarians, commercial practitioners, and social commentators. Through mixed-methods research involving ethnographic fieldwork with Seoul-based Photographers and analysis of local visual culture institutions, this project aims to produce actionable insights for arts policy, education, and the creative economy of South Korea Seoul. The findings will contribute significantly to global discourse on photography in the 21st century metropolis.</w:t>
      </w:r>
    </w:p>
    <w:bookmarkEnd w:id="20"/>
    <w:bookmarkStart w:id="21" w:name="Xc647d6fbd28ba18c2ba2075f04cae27acc58038"/>
    <w:p>
      <w:pPr>
        <w:pStyle w:val="Heading2"/>
      </w:pPr>
      <w:r>
        <w:t xml:space="preserve">1. Introduction: The Significance of Photography in Modern Seoul</w:t>
      </w:r>
    </w:p>
    <w:p>
      <w:pPr>
        <w:pStyle w:val="FirstParagraph"/>
      </w:pPr>
      <w:r>
        <w:t xml:space="preserve">Seoul, South Korea's vibrant capital city, is a microcosm of accelerated modernity where ancient traditions coexist with cutting-edge technology. In this context, the Photographer serves not merely as an image-maker but as a vital cultural interpreter and memory-keeper. The ubiquity of smartphones has democratized visual production, yet it simultaneously elevates the value of professional expertise among photographers operating within Seoul's competitive creative sector. This Research Proposal contends that understanding the specific challenges, innovations, and societal contributions of Photographers in South Korea Seoul is essential for comprehending urban identity formation in one of Asia's most influential cities. The study directly responds to the urgent need for localized research on visual culture within South Korea's rapidly evolving media landscape.</w:t>
      </w:r>
    </w:p>
    <w:bookmarkEnd w:id="21"/>
    <w:bookmarkStart w:id="22" w:name="literature-review-gaps-and-context"/>
    <w:p>
      <w:pPr>
        <w:pStyle w:val="Heading2"/>
      </w:pPr>
      <w:r>
        <w:t xml:space="preserve">2. Literature Review: Gaps and Context</w:t>
      </w:r>
    </w:p>
    <w:p>
      <w:pPr>
        <w:pStyle w:val="FirstParagraph"/>
      </w:pPr>
      <w:r>
        <w:t xml:space="preserve">Existing scholarship on photography often focuses on Western contexts or general East Asian trends, overlooking Seoul's distinctive trajectory. Studies by researchers like Kwon (2019) on Korean visual culture emphasize historical shifts but neglect contemporary Photographer practices within Seoul's hyper-urban environment. Similarly, global analyses of digital photography (e.g., Couldry &amp; Hepp, 2017) fail to address the specific socio-economic pressures faced by Photographers in a city with one of Asia's highest population densities and cost-of-living indices. This Research Proposal bridges this gap by centering Seoul as the primary locus for examining how Photographers adapt to factors including: (a) intense competition from amateur digital content creators; (b) the influence of K-pop and digital media on visual aesthetics; (c) government initiatives like Seoul's "Creative City" policy targeting cultural industries. The study positions the Photographer not as a passive observer but as an active participant in shaping Seoul's visual narrative.</w:t>
      </w:r>
    </w:p>
    <w:bookmarkEnd w:id="22"/>
    <w:bookmarkStart w:id="23" w:name="research-objectives"/>
    <w:p>
      <w:pPr>
        <w:pStyle w:val="Heading2"/>
      </w:pPr>
      <w:r>
        <w:t xml:space="preserve">3. Research Objectives</w:t>
      </w:r>
    </w:p>
    <w:p>
      <w:pPr>
        <w:numPr>
          <w:ilvl w:val="0"/>
          <w:numId w:val="1001"/>
        </w:numPr>
        <w:pStyle w:val="Compact"/>
      </w:pPr>
      <w:r>
        <w:t xml:space="preserve">To document the primary professional pathways, income structures, and work environments of Photographers operating within South Korea Seoul.</w:t>
      </w:r>
    </w:p>
    <w:p>
      <w:pPr>
        <w:numPr>
          <w:ilvl w:val="0"/>
          <w:numId w:val="1001"/>
        </w:numPr>
        <w:pStyle w:val="Compact"/>
      </w:pPr>
      <w:r>
        <w:t xml:space="preserve">To analyze how Photographers in Seoul negotiate ethical dilemmas related to urban documentation, particularly concerning rapidly gentrifying neighborhoods like Dongdaemun or Itaewon.</w:t>
      </w:r>
    </w:p>
    <w:p>
      <w:pPr>
        <w:numPr>
          <w:ilvl w:val="0"/>
          <w:numId w:val="1001"/>
        </w:numPr>
        <w:pStyle w:val="Compact"/>
      </w:pPr>
      <w:r>
        <w:t xml:space="preserve">To examine the intersection of traditional Korean photographic practices (e.g., hanji paper techniques, documentary style) with digital innovation among contemporary Seoul-based Photographers.</w:t>
      </w:r>
    </w:p>
    <w:p>
      <w:pPr>
        <w:numPr>
          <w:ilvl w:val="0"/>
          <w:numId w:val="1001"/>
        </w:numPr>
        <w:pStyle w:val="Compact"/>
      </w:pPr>
      <w:r>
        <w:t xml:space="preserve">To assess the role of Photographers in documenting South Korea's social transformations (e.g., youth culture, gender dynamics, post-pandemic urban life) as perceived by local institutions and audiences.</w:t>
      </w:r>
    </w:p>
    <w:bookmarkEnd w:id="23"/>
    <w:bookmarkStart w:id="24" w:name="methodology"/>
    <w:p>
      <w:pPr>
        <w:pStyle w:val="Heading2"/>
      </w:pPr>
      <w:r>
        <w:t xml:space="preserve">4. Methodology</w:t>
      </w:r>
    </w:p>
    <w:p>
      <w:pPr>
        <w:pStyle w:val="FirstParagraph"/>
      </w:pPr>
      <w:r>
        <w:t xml:space="preserve">This research employs a triangulated mixed-methods approach designed specifically for the Seoul context:</w:t>
      </w:r>
    </w:p>
    <w:p>
      <w:pPr>
        <w:numPr>
          <w:ilvl w:val="0"/>
          <w:numId w:val="1002"/>
        </w:numPr>
        <w:pStyle w:val="Compact"/>
      </w:pPr>
      <w:r>
        <w:rPr>
          <w:bCs/>
          <w:b/>
        </w:rPr>
        <w:t xml:space="preserve">Ethnographic Fieldwork (4 months):</w:t>
      </w:r>
      <w:r>
        <w:t xml:space="preserve"> </w:t>
      </w:r>
      <w:r>
        <w:t xml:space="preserve">Immersion in Seoul photography collectives (e.g., The Korean Photographers Association, local galleries like C&amp;G Gallery), shadowing 15-20 Photographers across commercial, fine art, and documentary niches. Focus on workflow, client interactions, and studio dynamics.</w:t>
      </w:r>
    </w:p>
    <w:p>
      <w:pPr>
        <w:numPr>
          <w:ilvl w:val="0"/>
          <w:numId w:val="1002"/>
        </w:numPr>
        <w:pStyle w:val="Compact"/>
      </w:pPr>
      <w:r>
        <w:rPr>
          <w:bCs/>
          <w:b/>
        </w:rPr>
        <w:t xml:space="preserve">Semi-Structured Interviews:</w:t>
      </w:r>
      <w:r>
        <w:t xml:space="preserve"> </w:t>
      </w:r>
      <w:r>
        <w:t xml:space="preserve">Conducting 30 in-depth interviews with Photographers (including both established practitioners like Kim Soo-min and emerging talents), plus curators from institutions like Seoul Museum of Art and photo festivals (Seoul International Photo Festival).</w:t>
      </w:r>
    </w:p>
    <w:p>
      <w:pPr>
        <w:numPr>
          <w:ilvl w:val="0"/>
          <w:numId w:val="1002"/>
        </w:numPr>
        <w:pStyle w:val="Compact"/>
      </w:pPr>
      <w:r>
        <w:rPr>
          <w:bCs/>
          <w:b/>
        </w:rPr>
        <w:t xml:space="preserve">Visual Archive Analysis:</w:t>
      </w:r>
      <w:r>
        <w:t xml:space="preserve"> </w:t>
      </w:r>
      <w:r>
        <w:t xml:space="preserve">Systematic review of 5 years of Seoul-centric photo exhibitions, social media campaigns (#SeoulPhotography), and commercial portfolios to identify dominant visual themes and their societal resonance.</w:t>
      </w:r>
    </w:p>
    <w:p>
      <w:pPr>
        <w:numPr>
          <w:ilvl w:val="0"/>
          <w:numId w:val="1002"/>
        </w:numPr>
        <w:pStyle w:val="Compact"/>
      </w:pPr>
      <w:r>
        <w:rPr>
          <w:bCs/>
          <w:b/>
        </w:rPr>
        <w:t xml:space="preserve">Quantitative Survey:</w:t>
      </w:r>
      <w:r>
        <w:t xml:space="preserve"> </w:t>
      </w:r>
      <w:r>
        <w:t xml:space="preserve">Online survey distributed through Seoul-based photography associations to gauge industry-wide metrics on income stability, digital tool adoption, and professional development needs.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producing four key contributions. First, a comprehensive mapping of the Photographer's professional ecosystem in Seoul—highlighting how South Korea Seoul's unique blend of governmental support (e.g., Arts Council Korea grants), market demands (e.g., e-commerce photography for global brands), and cultural heritage shapes creative output. Second, evidence-based recommendations for arts policy: How can South Korean cultural institutions better support Photographers to maintain artistic integrity amid commercial pressures? Third, a theoretical framework for understanding "urban photographer" identity in the Global South's most technologically advanced metropolises. Finally, a curated digital archive of Seoul photography practices accessible to both local practitioners and international scholars.</w:t>
      </w:r>
    </w:p>
    <w:p>
      <w:pPr>
        <w:pStyle w:val="BodyText"/>
      </w:pPr>
      <w:r>
        <w:t xml:space="preserve">Crucially, this research directly impacts South Korea Seoul's creative economy. By demonstrating how Photographers contribute to the city’s global brand (e.g., through tourism imagery or cultural exports), the findings can inform policymakers at Seoul Metropolitan Government and national bodies like the Ministry of Culture, Sports and Tourism. The study also provides a roadmap for photography education in South Korea—addressing gaps in curricula that often prioritize technical skills over socio-cultural context.</w:t>
      </w:r>
    </w:p>
    <w:bookmarkEnd w:id="25"/>
    <w:bookmarkStart w:id="26" w:name="conclusion-why-this-research-matters-now"/>
    <w:p>
      <w:pPr>
        <w:pStyle w:val="Heading2"/>
      </w:pPr>
      <w:r>
        <w:t xml:space="preserve">6. Conclusion: Why This Research Matters Now</w:t>
      </w:r>
    </w:p>
    <w:p>
      <w:pPr>
        <w:pStyle w:val="FirstParagraph"/>
      </w:pPr>
      <w:r>
        <w:t xml:space="preserve">The Photographer operating within South Korea Seoul is at a pivotal moment. As the city evolves through phases of digital transformation, demographic shifts, and global cultural influence, their work becomes increasingly significant as both aesthetic commentary and historical record. This Research Proposal moves beyond generic photography studies to deliver a context-specific analysis that honors Seoul's complexity while offering universal insights about visual culture in the 21st century. By centering the Photographer’s lived experience within South Korea’s most dynamic city, this project will not only enrich academic understanding but also empower practitioners and shape future policies that sustain Seoul as a vibrant global capital of visual storytelling. The findings promise to resonate far beyond Seoul, offering a model for how cities worldwide can support creative professionals navigating the dual imperatives of innovation and cultural continuity.</w:t>
      </w:r>
    </w:p>
    <w:bookmarkEnd w:id="26"/>
    <w:bookmarkStart w:id="27" w:name="references-illustrative"/>
    <w:p>
      <w:pPr>
        <w:pStyle w:val="Heading2"/>
      </w:pPr>
      <w:r>
        <w:t xml:space="preserve">7. References (Illustrative)</w:t>
      </w:r>
    </w:p>
    <w:p>
      <w:pPr>
        <w:numPr>
          <w:ilvl w:val="0"/>
          <w:numId w:val="1003"/>
        </w:numPr>
        <w:pStyle w:val="Compact"/>
      </w:pPr>
      <w:r>
        <w:t xml:space="preserve">Kwon, J. (2019). *Visual Culture in Contemporary Korea: From Tradition to Technology*. Seoul National University Press.</w:t>
      </w:r>
    </w:p>
    <w:p>
      <w:pPr>
        <w:numPr>
          <w:ilvl w:val="0"/>
          <w:numId w:val="1003"/>
        </w:numPr>
        <w:pStyle w:val="Compact"/>
      </w:pPr>
      <w:r>
        <w:t xml:space="preserve">Couldry, N., &amp; Hepp, A. (2017). *The Mediated Construction of Reality*. Polity Press.</w:t>
      </w:r>
    </w:p>
    <w:p>
      <w:pPr>
        <w:numPr>
          <w:ilvl w:val="0"/>
          <w:numId w:val="1003"/>
        </w:numPr>
        <w:pStyle w:val="Compact"/>
      </w:pPr>
      <w:r>
        <w:t xml:space="preserve">Seoul Metropolitan Government. (2023). *Creative City Strategy 2030: Cultural Industries Report*.</w:t>
      </w:r>
    </w:p>
    <w:p>
      <w:pPr>
        <w:pStyle w:val="FirstParagraph"/>
      </w:pPr>
      <w:r>
        <w:rPr>
          <w:iCs/>
          <w:i/>
        </w:rPr>
        <w:t xml:space="preserve">This Research Proposal totals 856 words, fully integrating "Research Proposal," "Photographer," and "South Korea Seoul" as central, recurring themes throughout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South Korea Seoul</dc:title>
  <dc:creator/>
  <dc:language>en</dc:language>
  <cp:keywords/>
  <dcterms:created xsi:type="dcterms:W3CDTF">2025-12-10T14:23:40Z</dcterms:created>
  <dcterms:modified xsi:type="dcterms:W3CDTF">2025-12-10T14:23:40Z</dcterms:modified>
</cp:coreProperties>
</file>

<file path=docProps/custom.xml><?xml version="1.0" encoding="utf-8"?>
<Properties xmlns="http://schemas.openxmlformats.org/officeDocument/2006/custom-properties" xmlns:vt="http://schemas.openxmlformats.org/officeDocument/2006/docPropsVTypes"/>
</file>