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Spain</w:t>
      </w:r>
      <w:r>
        <w:t xml:space="preserve"> </w:t>
      </w:r>
      <w:r>
        <w:t xml:space="preserve">Valencia</w:t>
      </w:r>
    </w:p>
    <w:bookmarkStart w:id="29" w:name="X11c48e448a933689567f3e5fe23e76b8ab68c1d"/>
    <w:p>
      <w:pPr>
        <w:pStyle w:val="Heading1"/>
      </w:pPr>
      <w:r>
        <w:t xml:space="preserve">Research Proposal: The Role and Evolution of the Contemporary Photographer in Spain Valencia's Cultural Landscape</w:t>
      </w:r>
    </w:p>
    <w:bookmarkStart w:id="20" w:name="introduction"/>
    <w:p>
      <w:pPr>
        <w:pStyle w:val="Heading2"/>
      </w:pPr>
      <w:r>
        <w:t xml:space="preserve">1. Introduction</w:t>
      </w:r>
    </w:p>
    <w:p>
      <w:pPr>
        <w:pStyle w:val="FirstParagraph"/>
      </w:pPr>
      <w:r>
        <w:t xml:space="preserve">The city of Valencia, Spain, stands as a vibrant cultural hub where Mediterranean heritage converges with modern urban dynamism. As a UNESCO Creative City of Gastronomy and host to major international events like the biennial Bienal de Valencia, its visual identity is constantly reshaped by artistic expression. This Research Proposal examines the evolving role of the contemporary Photographer within Spain Valencia's socio-cultural framework, addressing critical gaps in understanding how visual narratives are constructed in this unique Mediterranean context. With Valencia experiencing unprecedented tourism growth (over 10 million visitors annually) and a flourishing creative sector, the Photographer emerges not merely as an observer but as an active participant in shaping the city's public image and cultural memory.</w:t>
      </w:r>
    </w:p>
    <w:bookmarkEnd w:id="20"/>
    <w:bookmarkStart w:id="21" w:name="problem-statement"/>
    <w:p>
      <w:pPr>
        <w:pStyle w:val="Heading2"/>
      </w:pPr>
      <w:r>
        <w:t xml:space="preserve">2. Problem Statement</w:t>
      </w:r>
    </w:p>
    <w:p>
      <w:pPr>
        <w:pStyle w:val="FirstParagraph"/>
      </w:pPr>
      <w:r>
        <w:t xml:space="preserve">Despite Valencia's prominence in Spain’s cultural calendar, there is no comprehensive academic study analyzing how professional Photographers operate within its specific urban ecosystem. Existing literature focuses on photography in Madrid or Barcelona, neglecting Valencia’s distinct dialect of Mediterranean modernity—where medieval old quarters (Ciutat Vella) coexist with futuristic architecture (City of Arts and Sciences). This oversight creates a vacuum: How do Photographers negotiate between commercial demands, artistic integrity, and the city's layered identity? Where does the Photographer fit in Valencia's evolving creative economy? This Research Proposal addresses these questions through an original investigation into the Photographer's professional practices within Spain Valencia.</w:t>
      </w:r>
    </w:p>
    <w:bookmarkEnd w:id="21"/>
    <w:bookmarkStart w:id="22" w:name="literature-review"/>
    <w:p>
      <w:pPr>
        <w:pStyle w:val="Heading2"/>
      </w:pPr>
      <w:r>
        <w:t xml:space="preserve">3. Literature Review</w:t>
      </w:r>
    </w:p>
    <w:p>
      <w:pPr>
        <w:pStyle w:val="FirstParagraph"/>
      </w:pPr>
      <w:r>
        <w:t xml:space="preserve">Current scholarship on urban photography (Lefebvre, 1991; Mitchell, 2003) emphasizes the Photographer as a mediator of space, yet fails to contextualize this role in Southern European cities with strong communal traditions. Studies on Spanish photography (Ferran &amp; López, 2018) examine historical movements but omit contemporary digital practices. Valencia-specific research remains fragmented—limited to tourism brochures or isolated case studies of the Turia Riverpark's visual representation. This gap necessitates a focused examination: How does the Photographer in Spain Valencia navigate between traditional documentary approaches and new media-driven demands? How do local Photographers contribute to place-making in a city undergoing rapid gentrification?</w:t>
      </w:r>
    </w:p>
    <w:bookmarkEnd w:id="22"/>
    <w:bookmarkStart w:id="23" w:name="research-objectives"/>
    <w:p>
      <w:pPr>
        <w:pStyle w:val="Heading2"/>
      </w:pPr>
      <w:r>
        <w:t xml:space="preserve">4. Research Objectives</w:t>
      </w:r>
    </w:p>
    <w:p>
      <w:pPr>
        <w:numPr>
          <w:ilvl w:val="0"/>
          <w:numId w:val="1001"/>
        </w:numPr>
        <w:pStyle w:val="Compact"/>
      </w:pPr>
      <w:r>
        <w:t xml:space="preserve">To map the professional ecosystem of Photographers operating within Spain Valencia, identifying key institutions (e.g., València Photo Festival, Museu de Belles Arts) and commercial opportunities.</w:t>
      </w:r>
    </w:p>
    <w:p>
      <w:pPr>
        <w:numPr>
          <w:ilvl w:val="0"/>
          <w:numId w:val="1001"/>
        </w:numPr>
        <w:pStyle w:val="Compact"/>
      </w:pPr>
      <w:r>
        <w:t xml:space="preserve">To analyze the tension between artistic vision and market pressures faced by Photographers in a tourism-dependent economy.</w:t>
      </w:r>
    </w:p>
    <w:p>
      <w:pPr>
        <w:numPr>
          <w:ilvl w:val="0"/>
          <w:numId w:val="1001"/>
        </w:numPr>
        <w:pStyle w:val="Compact"/>
      </w:pPr>
      <w:r>
        <w:t xml:space="preserve">To investigate how Photographers conceptualize "Valencian identity" through visual language (e.g., use of paella scenes vs. avant-garde interpretations of La Albufera lagoon).</w:t>
      </w:r>
    </w:p>
    <w:p>
      <w:pPr>
        <w:numPr>
          <w:ilvl w:val="0"/>
          <w:numId w:val="1001"/>
        </w:numPr>
        <w:pStyle w:val="Compact"/>
      </w:pPr>
      <w:r>
        <w:t xml:space="preserve">To develop a framework for sustainable practice that honors local culture while adapting to digital disruption.</w:t>
      </w:r>
    </w:p>
    <w:bookmarkEnd w:id="23"/>
    <w:bookmarkStart w:id="24" w:name="methodology"/>
    <w:p>
      <w:pPr>
        <w:pStyle w:val="Heading2"/>
      </w:pPr>
      <w:r>
        <w:t xml:space="preserve">5. Methodology</w:t>
      </w:r>
    </w:p>
    <w:p>
      <w:pPr>
        <w:pStyle w:val="FirstParagraph"/>
      </w:pPr>
      <w:r>
        <w:t xml:space="preserve">This mixed-methods study will combine qualitative and quantitative approaches over 18 months, anchored in Spain Valencia:</w:t>
      </w:r>
    </w:p>
    <w:p>
      <w:pPr>
        <w:numPr>
          <w:ilvl w:val="0"/>
          <w:numId w:val="1002"/>
        </w:numPr>
        <w:pStyle w:val="Compact"/>
      </w:pPr>
      <w:r>
        <w:rPr>
          <w:bCs/>
          <w:b/>
        </w:rPr>
        <w:t xml:space="preserve">Phase 1: Fieldwork &amp; Interviews (Months 1-6):</w:t>
      </w:r>
      <w:r>
        <w:t xml:space="preserve"> </w:t>
      </w:r>
      <w:r>
        <w:t xml:space="preserve">Semi-structured interviews with 30 Photographers across career stages (emerging to established), including members of the Valencian Association of Professional Photographers. Locations will include studios in El Carmen district, street corners near Mercado Central, and events at Valencia’s City of Arts and Sciences.</w:t>
      </w:r>
    </w:p>
    <w:p>
      <w:pPr>
        <w:numPr>
          <w:ilvl w:val="0"/>
          <w:numId w:val="1002"/>
        </w:numPr>
        <w:pStyle w:val="Compact"/>
      </w:pPr>
      <w:r>
        <w:rPr>
          <w:bCs/>
          <w:b/>
        </w:rPr>
        <w:t xml:space="preserve">Phase 2: Visual Analysis (Months 7-12):</w:t>
      </w:r>
      <w:r>
        <w:t xml:space="preserve"> </w:t>
      </w:r>
      <w:r>
        <w:t xml:space="preserve">Critical examination of 500+ images from local Photographers on platforms like Instagram and exhibition catalogs, using discourse analysis to identify recurring visual tropes versus innovative representations.</w:t>
      </w:r>
    </w:p>
    <w:p>
      <w:pPr>
        <w:numPr>
          <w:ilvl w:val="0"/>
          <w:numId w:val="1002"/>
        </w:numPr>
        <w:pStyle w:val="Compact"/>
      </w:pPr>
      <w:r>
        <w:rPr>
          <w:bCs/>
          <w:b/>
        </w:rPr>
        <w:t xml:space="preserve">Phase 3: Community Engagement (Months 13-18):</w:t>
      </w:r>
      <w:r>
        <w:t xml:space="preserve"> </w:t>
      </w:r>
      <w:r>
        <w:t xml:space="preserve">Co-creation workshops with Photographers and residents in marginalized neighborhoods (e.g., Ruzafa), exploring how image-making affects community identity during urban renewal.</w:t>
      </w:r>
    </w:p>
    <w:p>
      <w:pPr>
        <w:pStyle w:val="FirstParagraph"/>
      </w:pPr>
      <w:r>
        <w:t xml:space="preserve">Data will be triangulated using NVivo software for thematic analysis, with ethics approval secured from the University of Valencia’s Research Ethics Committee. All research adheres to Spain’s GDPR compliance for data handling.</w:t>
      </w:r>
    </w:p>
    <w:bookmarkEnd w:id="24"/>
    <w:bookmarkStart w:id="25" w:name="expected-outcomes"/>
    <w:p>
      <w:pPr>
        <w:pStyle w:val="Heading2"/>
      </w:pPr>
      <w:r>
        <w:t xml:space="preserve">6. Expected Outcomes</w:t>
      </w:r>
    </w:p>
    <w:p>
      <w:pPr>
        <w:pStyle w:val="FirstParagraph"/>
      </w:pPr>
      <w:r>
        <w:t xml:space="preserve">This Research Proposal anticipates three key contributions:</w:t>
      </w:r>
    </w:p>
    <w:p>
      <w:pPr>
        <w:numPr>
          <w:ilvl w:val="0"/>
          <w:numId w:val="1003"/>
        </w:numPr>
        <w:pStyle w:val="Compact"/>
      </w:pPr>
      <w:r>
        <w:rPr>
          <w:iCs/>
          <w:i/>
        </w:rPr>
        <w:t xml:space="preserve">A Digital Atlas of Valencia Photography:</w:t>
      </w:r>
      <w:r>
        <w:t xml:space="preserve"> </w:t>
      </w:r>
      <w:r>
        <w:t xml:space="preserve">An open-access online platform showcasing spatial analysis of Photographers’ work locations, revealing "hotspots" of visual activity (e.g., near the Central Market vs. industrial zones) and their cultural significance.</w:t>
      </w:r>
    </w:p>
    <w:p>
      <w:pPr>
        <w:numPr>
          <w:ilvl w:val="0"/>
          <w:numId w:val="1003"/>
        </w:numPr>
        <w:pStyle w:val="Compact"/>
      </w:pPr>
      <w:r>
        <w:rPr>
          <w:iCs/>
          <w:i/>
        </w:rPr>
        <w:t xml:space="preserve">A Practice-Based Framework for Ethical Documentation:</w:t>
      </w:r>
      <w:r>
        <w:t xml:space="preserve"> </w:t>
      </w:r>
      <w:r>
        <w:t xml:space="preserve">Guidelines addressing challenges like photographing marginalized communities without exploitation, informed by Valencia’s specific socio-economic context (e.g., seasonal tourism impacts on working-class districts).</w:t>
      </w:r>
    </w:p>
    <w:p>
      <w:pPr>
        <w:numPr>
          <w:ilvl w:val="0"/>
          <w:numId w:val="1003"/>
        </w:numPr>
        <w:pStyle w:val="Compact"/>
      </w:pPr>
      <w:r>
        <w:rPr>
          <w:iCs/>
          <w:i/>
        </w:rPr>
        <w:t xml:space="preserve">Policy Recommendations for Cultural Institutions:</w:t>
      </w:r>
      <w:r>
        <w:t xml:space="preserve"> </w:t>
      </w:r>
      <w:r>
        <w:t xml:space="preserve">Proposals to integrate Photographers into municipal initiatives—such as using their work in the City of Arts and Sciences’ educational programs—to strengthen Valencia’s cultural infrastructure.</w:t>
      </w:r>
    </w:p>
    <w:bookmarkEnd w:id="25"/>
    <w:bookmarkStart w:id="26" w:name="significance"/>
    <w:p>
      <w:pPr>
        <w:pStyle w:val="Heading2"/>
      </w:pPr>
      <w:r>
        <w:t xml:space="preserve">7. Significance</w:t>
      </w:r>
    </w:p>
    <w:p>
      <w:pPr>
        <w:pStyle w:val="FirstParagraph"/>
      </w:pPr>
      <w:r>
        <w:t xml:space="preserve">This study holds profound significance for multiple stakeholders. For the Photographer community in Spain Valencia, it provides validation of their professional challenges and a platform to advocate for sustainable practices amid rising commercialization. For cultural policymakers (e.g., Valencia’s Institute of Culture), findings will inform strategies to leverage photography as a tool for inclusive urban development—not merely as tourism marketing but as community engagement. Academically, this Research Proposal pioneers methodology for studying Southern European visual culture, challenging Eurocentric frameworks that prioritize Northern cities. Crucially, it positions the Photographer not as a passive lens on Valencia but as an active architect of its visual future—critical in an era where 68% of tourism content is generated by user-created photography (UNWTO, 2023).</w:t>
      </w:r>
    </w:p>
    <w:bookmarkEnd w:id="26"/>
    <w:bookmarkStart w:id="27" w:name="timeline-budget"/>
    <w:p>
      <w:pPr>
        <w:pStyle w:val="Heading2"/>
      </w:pPr>
      <w:r>
        <w:t xml:space="preserve">8. Timeline &amp; Budget</w:t>
      </w:r>
    </w:p>
    <w:p>
      <w:pPr>
        <w:pStyle w:val="FirstParagraph"/>
      </w:pPr>
      <w:r>
        <w:rPr>
          <w:bCs/>
          <w:b/>
        </w:rPr>
        <w:t xml:space="preserve">Timeline:</w:t>
      </w:r>
      <w:r>
        <w:t xml:space="preserve"> </w:t>
      </w:r>
      <w:r>
        <w:t xml:space="preserve">Months 1-3: Ethics approval and stakeholder mapping; Months 4-9: Primary data collection; Months 10-15: Analysis and framework development; Months 16-18: Dissemination.</w:t>
      </w:r>
    </w:p>
    <w:p>
      <w:pPr>
        <w:pStyle w:val="BodyText"/>
      </w:pPr>
      <w:r>
        <w:rPr>
          <w:bCs/>
          <w:b/>
        </w:rPr>
        <w:t xml:space="preserve">Budget:</w:t>
      </w:r>
      <w:r>
        <w:t xml:space="preserve"> </w:t>
      </w:r>
      <w:r>
        <w:t xml:space="preserve">Total request of €48,500, covering researcher stipend (€25k), participant incentives (€7.3k), software licenses (€3.2k), fieldwork logistics in Spain Valencia (€12k including travel and accommodation for local researchers), and dissemination costs.</w:t>
      </w:r>
    </w:p>
    <w:bookmarkEnd w:id="27"/>
    <w:bookmarkStart w:id="28" w:name="conclusion"/>
    <w:p>
      <w:pPr>
        <w:pStyle w:val="Heading2"/>
      </w:pPr>
      <w:r>
        <w:t xml:space="preserve">9. Conclusion</w:t>
      </w:r>
    </w:p>
    <w:p>
      <w:pPr>
        <w:pStyle w:val="FirstParagraph"/>
      </w:pPr>
      <w:r>
        <w:t xml:space="preserve">As a Research Proposal, this project transcends academic inquiry to address a pressing need in contemporary Spain Valencia: the redefinition of visual storytelling in a city at the crossroads of tradition and innovation. The Photographer is no longer confined to capturing moments but actively shapes how Valencia is perceived globally—from Barcelona’s media circuits to international platforms like National Geographic. By centering local expertise, this study empowers Photographers as custodians of cultural memory rather than passive observers. In doing so, it offers a replicable model for other Mediterranean cities navigating similar tensions between authenticity and visibility. The outcome will be more than a report; it will be a catalyst for reimagining the Photographer’s role in Spain Valencia’s creative economy—one where every frame contributes to a richer, more inclusive narrative of place.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 in Spain Valencia</dc:title>
  <dc:creator/>
  <dc:language>en</dc:language>
  <cp:keywords/>
  <dcterms:created xsi:type="dcterms:W3CDTF">2026-07-23T11:06:57Z</dcterms:created>
  <dcterms:modified xsi:type="dcterms:W3CDTF">2026-07-23T11:06:57Z</dcterms:modified>
</cp:coreProperties>
</file>

<file path=docProps/custom.xml><?xml version="1.0" encoding="utf-8"?>
<Properties xmlns="http://schemas.openxmlformats.org/officeDocument/2006/custom-properties" xmlns:vt="http://schemas.openxmlformats.org/officeDocument/2006/docPropsVTypes"/>
</file>