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Turkey</w:t>
      </w:r>
      <w:r>
        <w:t xml:space="preserve"> </w:t>
      </w:r>
      <w:r>
        <w:t xml:space="preserve">Ankara</w:t>
      </w:r>
    </w:p>
    <w:bookmarkStart w:id="29" w:name="X27879adb18294a4acea67ec925e8e8580246c2b"/>
    <w:p>
      <w:pPr>
        <w:pStyle w:val="Heading1"/>
      </w:pPr>
      <w:r>
        <w:t xml:space="preserve">Research Proposal: The Role of Contemporary Photographers in Documenting Urban Transformation in Turkey Ankara</w:t>
      </w:r>
    </w:p>
    <w:bookmarkStart w:id="20" w:name="introduction"/>
    <w:p>
      <w:pPr>
        <w:pStyle w:val="Heading2"/>
      </w:pPr>
      <w:r>
        <w:t xml:space="preserve">1. Introduction</w:t>
      </w:r>
    </w:p>
    <w:p>
      <w:pPr>
        <w:pStyle w:val="FirstParagraph"/>
      </w:pPr>
      <w:r>
        <w:t xml:space="preserve">The rapid urbanization and cultural evolution of Ankara, Turkey's capital city, present a compelling case for visual documentation. As the political and administrative heart of modern Turkey, Ankara embodies a complex narrative of historical continuity and contemporary transformation that remains underexplored through the lens of professional photography. This</w:t>
      </w:r>
      <w:r>
        <w:t xml:space="preserve"> </w:t>
      </w:r>
      <w:r>
        <w:rPr>
          <w:bCs/>
          <w:b/>
        </w:rPr>
        <w:t xml:space="preserve">Research Proposal</w:t>
      </w:r>
      <w:r>
        <w:t xml:space="preserve"> </w:t>
      </w:r>
      <w:r>
        <w:t xml:space="preserve">investigates how local</w:t>
      </w:r>
      <w:r>
        <w:t xml:space="preserve"> </w:t>
      </w:r>
      <w:r>
        <w:rPr>
          <w:bCs/>
          <w:b/>
        </w:rPr>
        <w:t xml:space="preserve">Photographer</w:t>
      </w:r>
      <w:r>
        <w:t xml:space="preserve">s navigate this dynamic urban landscape to capture the essence of</w:t>
      </w:r>
      <w:r>
        <w:t xml:space="preserve"> </w:t>
      </w:r>
      <w:r>
        <w:rPr>
          <w:bCs/>
          <w:b/>
        </w:rPr>
        <w:t xml:space="preserve">Turkey Ankara</w:t>
      </w:r>
      <w:r>
        <w:t xml:space="preserve">. With Turkey's capital undergoing unprecedented architectural, social, and demographic shifts since 2010—including the construction of new government districts, displacement of historic neighborhoods, and cultural renaissance—the need for systematic visual analysis has never been greater. This study addresses a critical gap in Turkish urban studies by centering the photographer's perspective as both witness and participant in Ankara's metamorphosis.</w:t>
      </w:r>
    </w:p>
    <w:bookmarkEnd w:id="20"/>
    <w:bookmarkStart w:id="21" w:name="problem-statement"/>
    <w:p>
      <w:pPr>
        <w:pStyle w:val="Heading2"/>
      </w:pPr>
      <w:r>
        <w:t xml:space="preserve">2. Problem Statement</w:t>
      </w:r>
    </w:p>
    <w:p>
      <w:pPr>
        <w:pStyle w:val="FirstParagraph"/>
      </w:pPr>
      <w:r>
        <w:t xml:space="preserve">Despite Ankara's significance as Turkey's political nucleus, academic discourse on its visual representation remains fragmented. Existing research focuses either on historical Ottoman-era architecture or contemporary Istanbul-centric media narratives, neglecting Ankara's unique position as a "planned city" with layered identities. Crucially, no comprehensive study examines how professional</w:t>
      </w:r>
      <w:r>
        <w:t xml:space="preserve"> </w:t>
      </w:r>
      <w:r>
        <w:rPr>
          <w:bCs/>
          <w:b/>
        </w:rPr>
        <w:t xml:space="preserve">Photographer</w:t>
      </w:r>
      <w:r>
        <w:t xml:space="preserve">s in</w:t>
      </w:r>
      <w:r>
        <w:t xml:space="preserve"> </w:t>
      </w:r>
      <w:r>
        <w:rPr>
          <w:bCs/>
          <w:b/>
        </w:rPr>
        <w:t xml:space="preserve">Turkey Ankara</w:t>
      </w:r>
      <w:r>
        <w:t xml:space="preserve"> </w:t>
      </w:r>
      <w:r>
        <w:t xml:space="preserve">adapt their practice to document these transformations. Key questions arise: How do photographers negotiate between commercial demands and artistic integrity in documenting Ankara's contested spaces? What ethical frameworks guide their work amid rapid gentrification? This research directly confronts the absence of localized visual scholarship on Turkey's capital city, positioning</w:t>
      </w:r>
      <w:r>
        <w:t xml:space="preserve"> </w:t>
      </w:r>
      <w:r>
        <w:rPr>
          <w:bCs/>
          <w:b/>
        </w:rPr>
        <w:t xml:space="preserve">Turkey Ankara</w:t>
      </w:r>
      <w:r>
        <w:t xml:space="preserve"> </w:t>
      </w:r>
      <w:r>
        <w:t xml:space="preserve">as a vital site for understanding post-secular urban identity.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operating within Ankara's cultural and political context.</w:t>
      </w:r>
    </w:p>
    <w:p>
      <w:pPr>
        <w:numPr>
          <w:ilvl w:val="0"/>
          <w:numId w:val="1001"/>
        </w:numPr>
        <w:pStyle w:val="Compact"/>
      </w:pPr>
      <w:r>
        <w:t xml:space="preserve">To analyze thematic patterns in contemporary photography that document Ankara's urban transitions (e.g., neighborhood displacement, public space reclamation).</w:t>
      </w:r>
    </w:p>
    <w:p>
      <w:pPr>
        <w:numPr>
          <w:ilvl w:val="0"/>
          <w:numId w:val="1001"/>
        </w:numPr>
        <w:pStyle w:val="Compact"/>
      </w:pPr>
      <w:r>
        <w:t xml:space="preserve">To evaluate how photographers in Turkey Ankara engage with institutional narratives versus grassroots realities.</w:t>
      </w:r>
    </w:p>
    <w:p>
      <w:pPr>
        <w:numPr>
          <w:ilvl w:val="0"/>
          <w:numId w:val="1001"/>
        </w:numPr>
        <w:pStyle w:val="Compact"/>
      </w:pPr>
      <w:r>
        <w:t xml:space="preserve">To develop a framework for ethical visual documentation of rapidly transforming cities within the Turkish socio-political landscape.</w:t>
      </w:r>
    </w:p>
    <w:bookmarkEnd w:id="22"/>
    <w:bookmarkStart w:id="23" w:name="literature-review"/>
    <w:p>
      <w:pPr>
        <w:pStyle w:val="Heading2"/>
      </w:pPr>
      <w:r>
        <w:t xml:space="preserve">4. Literature Review</w:t>
      </w:r>
    </w:p>
    <w:p>
      <w:pPr>
        <w:pStyle w:val="FirstParagraph"/>
      </w:pPr>
      <w:r>
        <w:t xml:space="preserve">While seminal works like Halil Altındere's *Photography and Identity in Turkey* (2018) explore national visual culture, they overlook Ankara's specific urban dynamics. Recent studies on Istanbul photography (e.g., Kılınç 2021) provide methodology but lack applicability to Ankara's distinct bureaucratic geography. This project bridges gaps by integrating urban sociology frameworks (e.g., Harvey’s spatial justice theory) with photo-ethnography, a methodological approach underutilized in Turkish academic contexts. Critically, our</w:t>
      </w:r>
      <w:r>
        <w:t xml:space="preserve"> </w:t>
      </w:r>
      <w:r>
        <w:rPr>
          <w:bCs/>
          <w:b/>
        </w:rPr>
        <w:t xml:space="preserve">Research Proposal</w:t>
      </w:r>
      <w:r>
        <w:t xml:space="preserve"> </w:t>
      </w:r>
      <w:r>
        <w:t xml:space="preserve">acknowledges that photographers in Turkey Ankara operate within unique constraints: state media narratives, tourism-driven visual economies, and the legacy of Kemalist urban planning—elements absent from Western urban photography studies.</w:t>
      </w:r>
    </w:p>
    <w:bookmarkEnd w:id="23"/>
    <w:bookmarkStart w:id="24" w:name="methodology"/>
    <w:p>
      <w:pPr>
        <w:pStyle w:val="Heading2"/>
      </w:pPr>
      <w:r>
        <w:t xml:space="preserve">5. Methodology</w:t>
      </w:r>
    </w:p>
    <w:p>
      <w:pPr>
        <w:pStyle w:val="FirstParagraph"/>
      </w:pPr>
      <w:r>
        <w:t xml:space="preserve">This mixed-methods study employs a three-phase approach centered on Ankara's photographic community:</w:t>
      </w:r>
    </w:p>
    <w:p>
      <w:pPr>
        <w:numPr>
          <w:ilvl w:val="0"/>
          <w:numId w:val="1002"/>
        </w:numPr>
        <w:pStyle w:val="Compact"/>
      </w:pPr>
      <w:r>
        <w:rPr>
          <w:bCs/>
          <w:b/>
        </w:rPr>
        <w:t xml:space="preserve">Participant Mapping (Months 1-3):</w:t>
      </w:r>
      <w:r>
        <w:t xml:space="preserve"> </w:t>
      </w:r>
      <w:r>
        <w:t xml:space="preserve">Identify and interview 30+ practicing photographers across Ankara (including members of the Ankara Photographers’ Association), categorizing them by focus areas (social documentary, architectural, conceptual).</w:t>
      </w:r>
    </w:p>
    <w:p>
      <w:pPr>
        <w:numPr>
          <w:ilvl w:val="0"/>
          <w:numId w:val="1002"/>
        </w:numPr>
        <w:pStyle w:val="Compact"/>
      </w:pPr>
      <w:r>
        <w:rPr>
          <w:bCs/>
          <w:b/>
        </w:rPr>
        <w:t xml:space="preserve">Field Documentation &amp; Analysis (Months 4-8):</w:t>
      </w:r>
      <w:r>
        <w:t xml:space="preserve"> </w:t>
      </w:r>
      <w:r>
        <w:t xml:space="preserve">Systematically analyze 200+ photographic works from selected artists through visual coding to identify recurring motifs, compositional strategies, and narrative techniques specific to Ankara.</w:t>
      </w:r>
    </w:p>
    <w:p>
      <w:pPr>
        <w:numPr>
          <w:ilvl w:val="0"/>
          <w:numId w:val="1002"/>
        </w:numPr>
        <w:pStyle w:val="Compact"/>
      </w:pPr>
      <w:r>
        <w:rPr>
          <w:bCs/>
          <w:b/>
        </w:rPr>
        <w:t xml:space="preserve">Cross-Institutional Dialogue (Months 9-12):</w:t>
      </w:r>
      <w:r>
        <w:t xml:space="preserve"> </w:t>
      </w:r>
      <w:r>
        <w:t xml:space="preserve">Facilitate workshops with photographers, urban planners at Ankara Metropolitan Municipality, and cultural curators at venues like the Museum of Anatolian Civilizations to co-develop ethical guidelines for documenting Turkey's capital city.</w:t>
      </w:r>
    </w:p>
    <w:p>
      <w:pPr>
        <w:pStyle w:val="FirstParagraph"/>
      </w:pPr>
      <w:r>
        <w:t xml:space="preserve">Data will be triangulated through interviews, photo-essay analysis, and institutional document review. Ethical considerations include mandatory informed consent protocols developed with Ankara University’s Ethics Committee, prioritizing photographer autonomy in representing marginalized communities.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digital archive of Ankara-centric photographic works with contextual metadata (hosted via Ankara University’s Digital Library).</w:t>
      </w:r>
    </w:p>
    <w:p>
      <w:pPr>
        <w:numPr>
          <w:ilvl w:val="0"/>
          <w:numId w:val="1003"/>
        </w:numPr>
        <w:pStyle w:val="Compact"/>
      </w:pPr>
      <w:r>
        <w:t xml:space="preserve">A policy brief for Turkey’s Ministry of Culture and Tourism on supporting visual documentation as part of urban heritage preservation.</w:t>
      </w:r>
    </w:p>
    <w:p>
      <w:pPr>
        <w:numPr>
          <w:ilvl w:val="0"/>
          <w:numId w:val="1003"/>
        </w:numPr>
        <w:pStyle w:val="Compact"/>
      </w:pPr>
      <w:r>
        <w:t xml:space="preserve">A theoretical model ("Urban Lens Framework") explaining how photographers in Turkey navigate state-civil society tensions while documenting capital cities.</w:t>
      </w:r>
    </w:p>
    <w:p>
      <w:pPr>
        <w:numPr>
          <w:ilvl w:val="0"/>
          <w:numId w:val="1003"/>
        </w:numPr>
        <w:pStyle w:val="Compact"/>
      </w:pPr>
      <w:r>
        <w:t xml:space="preserve">Peer-reviewed publications targeting journals including *Visual Studies* and *International Journal of Turkish Studies*.</w:t>
      </w:r>
    </w:p>
    <w:p>
      <w:pPr>
        <w:pStyle w:val="FirstParagraph"/>
      </w:pPr>
      <w:r>
        <w:t xml:space="preserve">Crucially, the study will redefine the role of the photographer from mere observer to active cultural broker in Ankara’s identity formation—a perspective previously absent in Turkey's urban scholarship.</w:t>
      </w:r>
    </w:p>
    <w:bookmarkEnd w:id="25"/>
    <w:bookmarkStart w:id="26" w:name="significance-innovation"/>
    <w:p>
      <w:pPr>
        <w:pStyle w:val="Heading2"/>
      </w:pPr>
      <w:r>
        <w:t xml:space="preserve">7. Significance &amp; Innovation</w:t>
      </w:r>
    </w:p>
    <w:p>
      <w:pPr>
        <w:pStyle w:val="FirstParagraph"/>
      </w:pPr>
      <w:r>
        <w:t xml:space="preserve">This</w:t>
      </w:r>
      <w:r>
        <w:t xml:space="preserve"> </w:t>
      </w:r>
      <w:r>
        <w:rPr>
          <w:bCs/>
          <w:b/>
        </w:rPr>
        <w:t xml:space="preserve">Research Proposal</w:t>
      </w:r>
      <w:r>
        <w:t xml:space="preserve"> </w:t>
      </w:r>
      <w:r>
        <w:t xml:space="preserve">offers three key innovations for both academic and practical domains:</w:t>
      </w:r>
    </w:p>
    <w:p>
      <w:pPr>
        <w:numPr>
          <w:ilvl w:val="0"/>
          <w:numId w:val="1004"/>
        </w:numPr>
        <w:pStyle w:val="Compact"/>
      </w:pPr>
      <w:r>
        <w:rPr>
          <w:bCs/>
          <w:b/>
        </w:rPr>
        <w:t xml:space="preserve">Cultural Relevance:</w:t>
      </w:r>
      <w:r>
        <w:t xml:space="preserve"> </w:t>
      </w:r>
      <w:r>
        <w:t xml:space="preserve">Moves beyond Istanbul-centric Turkish visual studies to center Ankara as an autonomous subject, vital for understanding Turkey's multi-city identity.</w:t>
      </w:r>
    </w:p>
    <w:p>
      <w:pPr>
        <w:numPr>
          <w:ilvl w:val="0"/>
          <w:numId w:val="1004"/>
        </w:numPr>
        <w:pStyle w:val="Compact"/>
      </w:pPr>
      <w:r>
        <w:rPr>
          <w:bCs/>
          <w:b/>
        </w:rPr>
        <w:t xml:space="preserve">Ethical Rigor:</w:t>
      </w:r>
      <w:r>
        <w:t xml:space="preserve"> </w:t>
      </w:r>
      <w:r>
        <w:t xml:space="preserve">Develops the first Turkey-specific ethics code for photographers documenting contested urban transitions, addressing gaps in global post-colonial photography scholarship.</w:t>
      </w:r>
    </w:p>
    <w:p>
      <w:pPr>
        <w:numPr>
          <w:ilvl w:val="0"/>
          <w:numId w:val="1004"/>
        </w:numPr>
        <w:pStyle w:val="Compact"/>
      </w:pPr>
      <w:r>
        <w:rPr>
          <w:bCs/>
          <w:b/>
        </w:rPr>
        <w:t xml:space="preserve">Policy Impact:</w:t>
      </w:r>
      <w:r>
        <w:t xml:space="preserve"> </w:t>
      </w:r>
      <w:r>
        <w:t xml:space="preserve">Directly informs Ankara’s 2024 Urban Development Strategy by providing visual evidence of community impacts from infrastructure projects.</w:t>
      </w:r>
    </w:p>
    <w:p>
      <w:pPr>
        <w:pStyle w:val="FirstParagraph"/>
      </w:pPr>
      <w:r>
        <w:t xml:space="preserve">The project uniquely positions the photographer not as a passive recorder but as an essential contributor to urban discourse—a perspective critical for</w:t>
      </w:r>
      <w:r>
        <w:t xml:space="preserve"> </w:t>
      </w:r>
      <w:r>
        <w:rPr>
          <w:bCs/>
          <w:b/>
        </w:rPr>
        <w:t xml:space="preserve">Turkey Ankara</w:t>
      </w:r>
      <w:r>
        <w:t xml:space="preserve">'s evolving cultural governance. By prioritizing local voices within Turkey's capital, this research counters global tourism-driven visual stereotypes of Ankara as merely "the bureaucratic city," instead revealing its layered humanity through photographic evidence.</w:t>
      </w:r>
    </w:p>
    <w:bookmarkEnd w:id="26"/>
    <w:bookmarkStart w:id="27" w:name="timeline-budget-overview"/>
    <w:p>
      <w:pPr>
        <w:pStyle w:val="Heading2"/>
      </w:pPr>
      <w:r>
        <w:t xml:space="preserve">8. Timeline &amp; Budget Overview</w:t>
      </w:r>
    </w:p>
    <w:p>
      <w:pPr>
        <w:pStyle w:val="FirstParagraph"/>
      </w:pPr>
      <w:r>
        <w:t xml:space="preserve">The 14-month project includes:</w:t>
      </w:r>
    </w:p>
    <w:p>
      <w:pPr>
        <w:numPr>
          <w:ilvl w:val="0"/>
          <w:numId w:val="1005"/>
        </w:numPr>
        <w:pStyle w:val="Compact"/>
      </w:pPr>
      <w:r>
        <w:rPr>
          <w:bCs/>
          <w:b/>
        </w:rPr>
        <w:t xml:space="preserve">Months 1-3:</w:t>
      </w:r>
      <w:r>
        <w:t xml:space="preserve"> </w:t>
      </w:r>
      <w:r>
        <w:t xml:space="preserve">Research design and ethics approval (Ankara University, Institutional Review Board).</w:t>
      </w:r>
    </w:p>
    <w:p>
      <w:pPr>
        <w:numPr>
          <w:ilvl w:val="0"/>
          <w:numId w:val="1005"/>
        </w:numPr>
        <w:pStyle w:val="Compact"/>
      </w:pPr>
      <w:r>
        <w:rPr>
          <w:bCs/>
          <w:b/>
        </w:rPr>
        <w:t xml:space="preserve">Months 4-8:</w:t>
      </w:r>
      <w:r>
        <w:t xml:space="preserve"> </w:t>
      </w:r>
      <w:r>
        <w:t xml:space="preserve">Fieldwork in Ankara (interviews, photo collection, community workshops).</w:t>
      </w:r>
    </w:p>
    <w:p>
      <w:pPr>
        <w:numPr>
          <w:ilvl w:val="0"/>
          <w:numId w:val="1005"/>
        </w:numPr>
        <w:pStyle w:val="Compact"/>
      </w:pPr>
      <w:r>
        <w:rPr>
          <w:bCs/>
          <w:b/>
        </w:rPr>
        <w:t xml:space="preserve">Months 9-12:</w:t>
      </w:r>
      <w:r>
        <w:t xml:space="preserve"> </w:t>
      </w:r>
      <w:r>
        <w:t xml:space="preserve">Data analysis and policy brief drafting.</w:t>
      </w:r>
    </w:p>
    <w:p>
      <w:pPr>
        <w:numPr>
          <w:ilvl w:val="0"/>
          <w:numId w:val="1005"/>
        </w:numPr>
        <w:pStyle w:val="Compact"/>
      </w:pPr>
      <w:r>
        <w:rPr>
          <w:bCs/>
          <w:b/>
        </w:rPr>
        <w:t xml:space="preserve">Months 13-14:</w:t>
      </w:r>
      <w:r>
        <w:t xml:space="preserve"> </w:t>
      </w:r>
      <w:r>
        <w:t xml:space="preserve">Dissemination via Ankara International Photography Festival and academic conferences.</w:t>
      </w:r>
    </w:p>
    <w:p>
      <w:pPr>
        <w:pStyle w:val="FirstParagraph"/>
      </w:pPr>
      <w:r>
        <w:t xml:space="preserve">Budget allocation prioritizes photographer stipends (ensuring ethical compensation for research participation) and community workshops in Ankara neighborhoods like Çayyolu and Kızılay—areas experiencing high-intensity urban change. Total funding requested: $78,500, with 65% allocated to Ankara-based fieldwork.</w:t>
      </w:r>
    </w:p>
    <w:bookmarkEnd w:id="27"/>
    <w:bookmarkStart w:id="28" w:name="conclusion"/>
    <w:p>
      <w:pPr>
        <w:pStyle w:val="Heading2"/>
      </w:pPr>
      <w:r>
        <w:t xml:space="preserve">9. Conclusion</w:t>
      </w:r>
    </w:p>
    <w:p>
      <w:pPr>
        <w:pStyle w:val="FirstParagraph"/>
      </w:pPr>
      <w:r>
        <w:t xml:space="preserve">In an era where visual narratives increasingly shape public perception of cities worldwide, this study establishes Ankara as a pivotal case for understanding how photographers mediate urban transformation in politically charged contexts. By centering the work of photographers within Turkey Ankara, this research elevates visual practitioners from technicians to critical cultural analysts. The resulting framework will not only deepen academic understanding of Turkish urbanism but provide actionable tools for preserving the human dimension of change in a city that symbolizes modern Turkey’s ambitions and contradictions. This</w:t>
      </w:r>
      <w:r>
        <w:t xml:space="preserve"> </w:t>
      </w:r>
      <w:r>
        <w:rPr>
          <w:bCs/>
          <w:b/>
        </w:rPr>
        <w:t xml:space="preserve">Research Proposal</w:t>
      </w:r>
      <w:r>
        <w:t xml:space="preserve"> </w:t>
      </w:r>
      <w:r>
        <w:t xml:space="preserve">thus answers a profound need: to ensure that as Ankara reshapes its physical landscape, its photographic memory is documented with the integrity it deserves—as both art and historical testament to</w:t>
      </w:r>
      <w:r>
        <w:t xml:space="preserve"> </w:t>
      </w:r>
      <w:r>
        <w:rPr>
          <w:bCs/>
          <w:b/>
        </w:rPr>
        <w:t xml:space="preserve">Turkey Ankara</w:t>
      </w:r>
      <w:r>
        <w:t xml:space="preserve">'s evolving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Photographers in Documenting Urban Transformation in Turkey Ankara</dc:title>
  <dc:creator/>
  <dc:language>en</dc:language>
  <cp:keywords/>
  <dcterms:created xsi:type="dcterms:W3CDTF">2026-07-23T06:57:29Z</dcterms:created>
  <dcterms:modified xsi:type="dcterms:W3CDTF">2026-07-23T06:57:29Z</dcterms:modified>
</cp:coreProperties>
</file>

<file path=docProps/custom.xml><?xml version="1.0" encoding="utf-8"?>
<Properties xmlns="http://schemas.openxmlformats.org/officeDocument/2006/custom-properties" xmlns:vt="http://schemas.openxmlformats.org/officeDocument/2006/docPropsVTypes"/>
</file>